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FF" w:rsidRDefault="000348FF" w:rsidP="000348FF">
      <w:pPr>
        <w:pStyle w:val="ac"/>
      </w:pPr>
      <w:r>
        <w:rPr>
          <w:rFonts w:hint="eastAsia"/>
        </w:rPr>
        <w:t>第４章　学習評価の多様性</w:t>
      </w:r>
    </w:p>
    <w:p w:rsidR="000348FF" w:rsidRDefault="000348FF" w:rsidP="000348FF"/>
    <w:p w:rsidR="000348FF" w:rsidRDefault="000348FF" w:rsidP="000348FF"/>
    <w:p w:rsidR="000348FF" w:rsidRDefault="000348FF" w:rsidP="000348FF"/>
    <w:p w:rsidR="000348FF" w:rsidRDefault="000348FF" w:rsidP="000348FF"/>
    <w:p w:rsidR="000348FF" w:rsidRDefault="000348FF" w:rsidP="000348FF"/>
    <w:p w:rsidR="000348FF" w:rsidRPr="000348FF" w:rsidRDefault="000348FF" w:rsidP="000348FF"/>
    <w:p w:rsidR="00707DEE" w:rsidRDefault="00737A14" w:rsidP="00596EBD">
      <w:pPr>
        <w:pStyle w:val="1"/>
      </w:pPr>
      <w:r>
        <w:rPr>
          <w:rFonts w:hint="eastAsia"/>
        </w:rPr>
        <w:t>4.1</w:t>
      </w:r>
      <w:r>
        <w:rPr>
          <w:rFonts w:hint="eastAsia"/>
        </w:rPr>
        <w:t xml:space="preserve">　</w:t>
      </w:r>
      <w:r w:rsidR="0031062F">
        <w:rPr>
          <w:rFonts w:hint="eastAsia"/>
        </w:rPr>
        <w:t>生理</w:t>
      </w:r>
      <w:r>
        <w:rPr>
          <w:rFonts w:hint="eastAsia"/>
        </w:rPr>
        <w:t>データを用いた学習評価</w:t>
      </w:r>
    </w:p>
    <w:p w:rsidR="00737A14" w:rsidRDefault="00737A14"/>
    <w:p w:rsidR="000348FF" w:rsidRDefault="000348FF" w:rsidP="000348FF">
      <w:pPr>
        <w:jc w:val="right"/>
      </w:pPr>
      <w:r>
        <w:rPr>
          <w:rFonts w:hint="eastAsia"/>
        </w:rPr>
        <w:t>寺尾　敦</w:t>
      </w:r>
    </w:p>
    <w:p w:rsidR="000348FF" w:rsidRPr="000348FF" w:rsidRDefault="000348FF"/>
    <w:p w:rsidR="005E0AEC" w:rsidRDefault="00E529EA" w:rsidP="005E0AEC">
      <w:pPr>
        <w:ind w:firstLineChars="100" w:firstLine="243"/>
      </w:pPr>
      <w:r>
        <w:rPr>
          <w:rFonts w:hint="eastAsia"/>
        </w:rPr>
        <w:t>「生理データを用いた学習評価」というこの節のタイトルは，かなり奇妙に思われる</w:t>
      </w:r>
      <w:r w:rsidR="00173FCF">
        <w:rPr>
          <w:rFonts w:hint="eastAsia"/>
        </w:rPr>
        <w:t>かもしれない</w:t>
      </w:r>
      <w:r w:rsidR="00110FD5">
        <w:rPr>
          <w:rFonts w:hint="eastAsia"/>
        </w:rPr>
        <w:t>。</w:t>
      </w:r>
      <w:r>
        <w:rPr>
          <w:rFonts w:hint="eastAsia"/>
        </w:rPr>
        <w:t>学習評価あるいは教育評価という言葉からただちに連想される</w:t>
      </w:r>
      <w:r w:rsidR="00110FD5">
        <w:rPr>
          <w:rFonts w:hint="eastAsia"/>
        </w:rPr>
        <w:t>のは，テストを用いて学習者の知識やスキルを評価することであろう。</w:t>
      </w:r>
      <w:r>
        <w:rPr>
          <w:rFonts w:hint="eastAsia"/>
        </w:rPr>
        <w:t>学習評価の目的や対象は広範囲におよぶので，テ</w:t>
      </w:r>
      <w:r w:rsidR="00110FD5">
        <w:rPr>
          <w:rFonts w:hint="eastAsia"/>
        </w:rPr>
        <w:t>ストが学習評価における万能の道具であると考える人はいないだろう。</w:t>
      </w:r>
      <w:r>
        <w:rPr>
          <w:rFonts w:hint="eastAsia"/>
        </w:rPr>
        <w:t>それでも，</w:t>
      </w:r>
      <w:r w:rsidR="00173FCF">
        <w:rPr>
          <w:rFonts w:hint="eastAsia"/>
        </w:rPr>
        <w:t>生理データと</w:t>
      </w:r>
      <w:r>
        <w:rPr>
          <w:rFonts w:hint="eastAsia"/>
        </w:rPr>
        <w:t>学習評価</w:t>
      </w:r>
      <w:r w:rsidR="00173FCF">
        <w:rPr>
          <w:rFonts w:hint="eastAsia"/>
        </w:rPr>
        <w:t>の間には，かなり距離があるように感じられる</w:t>
      </w:r>
      <w:r w:rsidR="00110FD5">
        <w:rPr>
          <w:rFonts w:hint="eastAsia"/>
        </w:rPr>
        <w:t>に違いない。</w:t>
      </w:r>
      <w:r w:rsidR="005E0AEC">
        <w:rPr>
          <w:rFonts w:hint="eastAsia"/>
        </w:rPr>
        <w:t>この節で</w:t>
      </w:r>
      <w:r w:rsidR="00173FCF">
        <w:rPr>
          <w:rFonts w:hint="eastAsia"/>
        </w:rPr>
        <w:t>は，</w:t>
      </w:r>
      <w:r w:rsidR="005E0AEC">
        <w:rPr>
          <w:rFonts w:hint="eastAsia"/>
        </w:rPr>
        <w:t>情意的側面からの学習評価と，</w:t>
      </w:r>
      <w:r w:rsidR="008E4981">
        <w:rPr>
          <w:rFonts w:hint="eastAsia"/>
        </w:rPr>
        <w:t>認知的な側面からの</w:t>
      </w:r>
      <w:r w:rsidR="00173FCF">
        <w:rPr>
          <w:rFonts w:hint="eastAsia"/>
        </w:rPr>
        <w:t>学習プロセスの</w:t>
      </w:r>
      <w:r w:rsidR="00110FD5">
        <w:rPr>
          <w:rFonts w:hint="eastAsia"/>
        </w:rPr>
        <w:t>理解のために，生理データが有益な情報を提供するということを示す。</w:t>
      </w:r>
    </w:p>
    <w:p w:rsidR="00E17279" w:rsidRDefault="00E17279" w:rsidP="00E17279"/>
    <w:p w:rsidR="00E17279" w:rsidRDefault="00E17279" w:rsidP="00E17279">
      <w:pPr>
        <w:pStyle w:val="2"/>
      </w:pPr>
      <w:r>
        <w:rPr>
          <w:rFonts w:hint="eastAsia"/>
        </w:rPr>
        <w:t xml:space="preserve">4.1.1 </w:t>
      </w:r>
      <w:r>
        <w:rPr>
          <w:rFonts w:hint="eastAsia"/>
        </w:rPr>
        <w:t>学習評価に利用可能な生理データ</w:t>
      </w:r>
    </w:p>
    <w:p w:rsidR="00E17279" w:rsidRDefault="00E17279" w:rsidP="00E17279">
      <w:pPr>
        <w:ind w:firstLineChars="100" w:firstLine="243"/>
      </w:pPr>
      <w:r>
        <w:rPr>
          <w:rFonts w:hint="eastAsia"/>
        </w:rPr>
        <w:t>これまでの学習評価研究で利用されてきた，あるいは，今後利用が期待される生理データには，いくつかの種類がある</w:t>
      </w:r>
      <w:r w:rsidR="00110FD5">
        <w:rPr>
          <w:rFonts w:hint="eastAsia"/>
        </w:rPr>
        <w:t>。</w:t>
      </w:r>
      <w:r w:rsidRPr="00AE76E6">
        <w:rPr>
          <w:rFonts w:asciiTheme="majorEastAsia" w:eastAsiaTheme="majorEastAsia" w:hAnsiTheme="majorEastAsia" w:hint="eastAsia"/>
          <w:b/>
        </w:rPr>
        <w:t>図</w:t>
      </w:r>
      <w:r w:rsidR="00AE76E6" w:rsidRPr="00AE76E6">
        <w:rPr>
          <w:rFonts w:asciiTheme="majorEastAsia" w:eastAsiaTheme="majorEastAsia" w:hAnsiTheme="majorEastAsia" w:hint="eastAsia"/>
          <w:b/>
        </w:rPr>
        <w:t>4-1-1</w:t>
      </w:r>
      <w:r>
        <w:rPr>
          <w:rFonts w:hint="eastAsia"/>
        </w:rPr>
        <w:t>に示すのは，中山（</w:t>
      </w:r>
      <w:r>
        <w:rPr>
          <w:rFonts w:hint="eastAsia"/>
        </w:rPr>
        <w:t>1993</w:t>
      </w:r>
      <w:r>
        <w:rPr>
          <w:rFonts w:hint="eastAsia"/>
        </w:rPr>
        <w:t>）および中山・清水（</w:t>
      </w:r>
      <w:r>
        <w:rPr>
          <w:rFonts w:hint="eastAsia"/>
        </w:rPr>
        <w:t>2000</w:t>
      </w:r>
      <w:r>
        <w:rPr>
          <w:rFonts w:hint="eastAsia"/>
        </w:rPr>
        <w:t>）による生体反応情報の分類を参考にして，学習評価研究に利用可能な</w:t>
      </w:r>
      <w:r w:rsidR="00256B3D">
        <w:rPr>
          <w:rFonts w:hint="eastAsia"/>
        </w:rPr>
        <w:t>，</w:t>
      </w:r>
      <w:r>
        <w:rPr>
          <w:rFonts w:hint="eastAsia"/>
        </w:rPr>
        <w:t>主な生理データを分類したも</w:t>
      </w:r>
      <w:r w:rsidR="00110FD5">
        <w:rPr>
          <w:rFonts w:hint="eastAsia"/>
        </w:rPr>
        <w:t>のである。</w:t>
      </w:r>
    </w:p>
    <w:p w:rsidR="00E17279" w:rsidRPr="00E17279" w:rsidRDefault="00E17279" w:rsidP="00E17279">
      <w:pPr>
        <w:ind w:firstLineChars="100" w:firstLine="243"/>
      </w:pPr>
      <w:r>
        <w:rPr>
          <w:rFonts w:hint="eastAsia"/>
        </w:rPr>
        <w:t>学習評価のために測定す</w:t>
      </w:r>
      <w:r w:rsidR="00110FD5">
        <w:rPr>
          <w:rFonts w:hint="eastAsia"/>
        </w:rPr>
        <w:t>る生体の活動は，脳活動，眼球運動，自律神経系の活動に大別できる。</w:t>
      </w:r>
      <w:r>
        <w:rPr>
          <w:rFonts w:hint="eastAsia"/>
        </w:rPr>
        <w:t>脳活動は，神経細胞の活動によって生じる電場あるいは磁</w:t>
      </w:r>
      <w:r>
        <w:rPr>
          <w:rFonts w:hint="eastAsia"/>
        </w:rPr>
        <w:lastRenderedPageBreak/>
        <w:t>場を計</w:t>
      </w:r>
      <w:r w:rsidR="00110FD5">
        <w:rPr>
          <w:rFonts w:hint="eastAsia"/>
        </w:rPr>
        <w:t>測するか，代謝あるいは血流を計測することで</w:t>
      </w:r>
      <w:r w:rsidR="00C96BEF">
        <w:rPr>
          <w:rFonts w:hint="eastAsia"/>
        </w:rPr>
        <w:t>捉える</w:t>
      </w:r>
      <w:r w:rsidR="00110FD5">
        <w:rPr>
          <w:rFonts w:hint="eastAsia"/>
        </w:rPr>
        <w:t>ことができる。</w:t>
      </w:r>
      <w:r w:rsidR="00CF5C10">
        <w:rPr>
          <w:rFonts w:hint="eastAsia"/>
        </w:rPr>
        <w:t>脳の</w:t>
      </w:r>
      <w:r>
        <w:rPr>
          <w:rFonts w:hint="eastAsia"/>
        </w:rPr>
        <w:t>電場（電位）を計測した生理指標として脳波および</w:t>
      </w:r>
      <w:r>
        <w:rPr>
          <w:rFonts w:hint="eastAsia"/>
        </w:rPr>
        <w:t>ERP</w:t>
      </w:r>
      <w:r>
        <w:rPr>
          <w:rFonts w:hint="eastAsia"/>
        </w:rPr>
        <w:t>（</w:t>
      </w:r>
      <w:r>
        <w:rPr>
          <w:rFonts w:hint="eastAsia"/>
        </w:rPr>
        <w:t>event-related potential</w:t>
      </w:r>
      <w:r>
        <w:rPr>
          <w:rFonts w:hint="eastAsia"/>
        </w:rPr>
        <w:t>：事象関連電位），</w:t>
      </w:r>
      <w:r w:rsidR="00CF5C10">
        <w:rPr>
          <w:rFonts w:hint="eastAsia"/>
        </w:rPr>
        <w:t>脳の</w:t>
      </w:r>
      <w:r>
        <w:rPr>
          <w:rFonts w:hint="eastAsia"/>
        </w:rPr>
        <w:t>磁場を計測した指標として</w:t>
      </w:r>
      <w:r>
        <w:rPr>
          <w:rFonts w:hint="eastAsia"/>
        </w:rPr>
        <w:t>MEG</w:t>
      </w:r>
      <w:r>
        <w:rPr>
          <w:rFonts w:hint="eastAsia"/>
        </w:rPr>
        <w:t>（</w:t>
      </w:r>
      <w:r w:rsidR="00465CFA">
        <w:rPr>
          <w:rStyle w:val="ft"/>
          <w:rFonts w:ascii="Times New Roman" w:hAnsi="Times New Roman" w:cs="Times New Roman" w:hint="eastAsia"/>
          <w:color w:val="222222"/>
        </w:rPr>
        <w:t>m</w:t>
      </w:r>
      <w:r w:rsidRPr="00FF12C0">
        <w:rPr>
          <w:rStyle w:val="ft"/>
          <w:rFonts w:ascii="Times New Roman" w:hAnsi="Times New Roman" w:cs="Times New Roman"/>
          <w:color w:val="222222"/>
        </w:rPr>
        <w:t>agnetoencephalography</w:t>
      </w:r>
      <w:r w:rsidR="00465CFA">
        <w:rPr>
          <w:rStyle w:val="ft"/>
          <w:rFonts w:ascii="Arial" w:hAnsi="Arial" w:cs="Arial" w:hint="eastAsia"/>
          <w:color w:val="222222"/>
        </w:rPr>
        <w:t xml:space="preserve">; </w:t>
      </w:r>
      <w:r>
        <w:rPr>
          <w:rStyle w:val="ft"/>
          <w:rFonts w:ascii="Arial" w:hAnsi="Arial" w:cs="Arial" w:hint="eastAsia"/>
          <w:color w:val="222222"/>
        </w:rPr>
        <w:t>脳磁図</w:t>
      </w:r>
      <w:r>
        <w:rPr>
          <w:rFonts w:hint="eastAsia"/>
        </w:rPr>
        <w:t>），代謝あるいは血流の観測方法として</w:t>
      </w:r>
      <w:r>
        <w:rPr>
          <w:rFonts w:hint="eastAsia"/>
        </w:rPr>
        <w:t>PET</w:t>
      </w:r>
      <w:r>
        <w:rPr>
          <w:rFonts w:hint="eastAsia"/>
        </w:rPr>
        <w:t>（</w:t>
      </w:r>
      <w:r w:rsidRPr="00E17279">
        <w:rPr>
          <w:rStyle w:val="ft"/>
          <w:rFonts w:ascii="Times New Roman" w:hAnsi="Times New Roman" w:cs="Times New Roman"/>
          <w:color w:val="222222"/>
        </w:rPr>
        <w:t>positron emission tomography</w:t>
      </w:r>
      <w:r w:rsidR="00465CFA">
        <w:rPr>
          <w:rStyle w:val="ft"/>
          <w:rFonts w:ascii="Arial" w:hAnsi="Arial" w:cs="Arial" w:hint="eastAsia"/>
          <w:color w:val="222222"/>
        </w:rPr>
        <w:t xml:space="preserve">; </w:t>
      </w:r>
      <w:r>
        <w:rPr>
          <w:rStyle w:val="ft"/>
          <w:rFonts w:ascii="Arial" w:hAnsi="Arial" w:cs="Arial" w:hint="eastAsia"/>
          <w:color w:val="222222"/>
        </w:rPr>
        <w:t>ポジトロン断層法</w:t>
      </w:r>
      <w:r>
        <w:rPr>
          <w:rFonts w:hint="eastAsia"/>
        </w:rPr>
        <w:t>），</w:t>
      </w:r>
      <w:r w:rsidRPr="00E17279">
        <w:rPr>
          <w:rFonts w:ascii="Times New Roman" w:hAnsi="Times New Roman" w:cs="Times New Roman"/>
        </w:rPr>
        <w:t>fMRI</w:t>
      </w:r>
      <w:r>
        <w:rPr>
          <w:rFonts w:hint="eastAsia"/>
        </w:rPr>
        <w:t>（</w:t>
      </w:r>
      <w:r w:rsidRPr="00E17279">
        <w:rPr>
          <w:rFonts w:ascii="Times New Roman" w:eastAsia="ＭＳ ゴシック" w:hAnsi="Times New Roman" w:cs="Times New Roman"/>
        </w:rPr>
        <w:t>functional magnetic resonance imaging</w:t>
      </w:r>
      <w:r w:rsidR="00465CFA">
        <w:rPr>
          <w:rFonts w:hint="eastAsia"/>
        </w:rPr>
        <w:t xml:space="preserve">; </w:t>
      </w:r>
      <w:r>
        <w:rPr>
          <w:rFonts w:hint="eastAsia"/>
        </w:rPr>
        <w:t>機能的磁気共鳴画像法），</w:t>
      </w:r>
      <w:r w:rsidRPr="00E17279">
        <w:rPr>
          <w:rFonts w:ascii="Times New Roman" w:hAnsi="Times New Roman" w:cs="Times New Roman"/>
        </w:rPr>
        <w:t>NIRS</w:t>
      </w:r>
      <w:r>
        <w:rPr>
          <w:rFonts w:hint="eastAsia"/>
        </w:rPr>
        <w:t>（</w:t>
      </w:r>
      <w:r>
        <w:rPr>
          <w:rStyle w:val="st1"/>
          <w:rFonts w:ascii="Times New Roman" w:hAnsi="Times New Roman" w:cs="Times New Roman" w:hint="eastAsia"/>
          <w:color w:val="222222"/>
        </w:rPr>
        <w:t>n</w:t>
      </w:r>
      <w:r>
        <w:rPr>
          <w:rStyle w:val="st1"/>
          <w:rFonts w:ascii="Times New Roman" w:hAnsi="Times New Roman" w:cs="Times New Roman"/>
          <w:color w:val="222222"/>
        </w:rPr>
        <w:t>ear</w:t>
      </w:r>
      <w:r>
        <w:rPr>
          <w:rStyle w:val="st1"/>
          <w:rFonts w:ascii="Times New Roman" w:hAnsi="Times New Roman" w:cs="Times New Roman" w:hint="eastAsia"/>
          <w:color w:val="222222"/>
        </w:rPr>
        <w:t xml:space="preserve"> i</w:t>
      </w:r>
      <w:r>
        <w:rPr>
          <w:rStyle w:val="st1"/>
          <w:rFonts w:ascii="Times New Roman" w:hAnsi="Times New Roman" w:cs="Times New Roman"/>
          <w:color w:val="222222"/>
        </w:rPr>
        <w:t>nfra</w:t>
      </w:r>
      <w:r>
        <w:rPr>
          <w:rStyle w:val="st1"/>
          <w:rFonts w:ascii="Times New Roman" w:hAnsi="Times New Roman" w:cs="Times New Roman" w:hint="eastAsia"/>
          <w:color w:val="222222"/>
        </w:rPr>
        <w:t>r</w:t>
      </w:r>
      <w:r>
        <w:rPr>
          <w:rStyle w:val="st1"/>
          <w:rFonts w:ascii="Times New Roman" w:hAnsi="Times New Roman" w:cs="Times New Roman"/>
          <w:color w:val="222222"/>
        </w:rPr>
        <w:t xml:space="preserve">ed </w:t>
      </w:r>
      <w:r>
        <w:rPr>
          <w:rStyle w:val="st1"/>
          <w:rFonts w:ascii="Times New Roman" w:hAnsi="Times New Roman" w:cs="Times New Roman" w:hint="eastAsia"/>
          <w:color w:val="222222"/>
        </w:rPr>
        <w:t>s</w:t>
      </w:r>
      <w:r w:rsidRPr="00E17279">
        <w:rPr>
          <w:rStyle w:val="st1"/>
          <w:rFonts w:ascii="Times New Roman" w:hAnsi="Times New Roman" w:cs="Times New Roman"/>
          <w:color w:val="222222"/>
        </w:rPr>
        <w:t>pectoroscopy</w:t>
      </w:r>
      <w:r w:rsidR="00465CFA">
        <w:rPr>
          <w:rStyle w:val="st1"/>
          <w:rFonts w:ascii="Times New Roman" w:hAnsi="Times New Roman" w:cs="Times New Roman" w:hint="eastAsia"/>
          <w:color w:val="222222"/>
        </w:rPr>
        <w:t xml:space="preserve">; </w:t>
      </w:r>
      <w:r>
        <w:rPr>
          <w:rStyle w:val="st1"/>
          <w:rFonts w:ascii="Times New Roman" w:hAnsi="Times New Roman" w:cs="Times New Roman" w:hint="eastAsia"/>
          <w:color w:val="222222"/>
        </w:rPr>
        <w:t>近赤外分光法</w:t>
      </w:r>
      <w:r w:rsidR="00110FD5">
        <w:rPr>
          <w:rFonts w:hint="eastAsia"/>
        </w:rPr>
        <w:t>）がある。</w:t>
      </w:r>
      <w:r>
        <w:rPr>
          <w:rFonts w:hint="eastAsia"/>
        </w:rPr>
        <w:t>眼球運動</w:t>
      </w:r>
      <w:r w:rsidR="00CF5C10">
        <w:rPr>
          <w:rFonts w:hint="eastAsia"/>
        </w:rPr>
        <w:t>を計測した生理データ</w:t>
      </w:r>
      <w:r w:rsidR="00110FD5">
        <w:rPr>
          <w:rFonts w:hint="eastAsia"/>
        </w:rPr>
        <w:t>として，眼球移動（注視点の移動），瞬目，瞳孔反応のデータがある。</w:t>
      </w:r>
      <w:r w:rsidR="00CF5C10">
        <w:rPr>
          <w:rFonts w:hint="eastAsia"/>
        </w:rPr>
        <w:t>自律神経系の活動は，心臓血管系反応のデータ（心拍など）や，精神性発汗のデータ（直接に計測さ</w:t>
      </w:r>
      <w:r w:rsidR="00110FD5">
        <w:rPr>
          <w:rFonts w:hint="eastAsia"/>
        </w:rPr>
        <w:t>れた発汗量，あるいは，発汗に伴う皮膚電気活動の変化）を提供する。</w:t>
      </w:r>
    </w:p>
    <w:p w:rsidR="00E17279" w:rsidRPr="00BD3D70" w:rsidRDefault="00E17279" w:rsidP="00E17279">
      <w:pPr>
        <w:rPr>
          <w:rFonts w:hint="eastAsia"/>
        </w:rPr>
      </w:pPr>
      <w:r w:rsidRPr="00E62076">
        <w:rPr>
          <w:noProof/>
        </w:rPr>
        <w:drawing>
          <wp:inline distT="0" distB="0" distL="0" distR="0">
            <wp:extent cx="5400040" cy="3278639"/>
            <wp:effectExtent l="0" t="0" r="0" b="0"/>
            <wp:docPr id="3"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17279" w:rsidRDefault="00E17279" w:rsidP="00E17279">
      <w:pPr>
        <w:jc w:val="center"/>
      </w:pPr>
      <w:r w:rsidRPr="00FF12C0">
        <w:rPr>
          <w:rFonts w:asciiTheme="majorEastAsia" w:eastAsiaTheme="majorEastAsia" w:hAnsiTheme="majorEastAsia" w:hint="eastAsia"/>
          <w:b/>
        </w:rPr>
        <w:t>図</w:t>
      </w:r>
      <w:r w:rsidR="00AE76E6">
        <w:rPr>
          <w:rFonts w:asciiTheme="majorEastAsia" w:eastAsiaTheme="majorEastAsia" w:hAnsiTheme="majorEastAsia" w:hint="eastAsia"/>
          <w:b/>
        </w:rPr>
        <w:t>4-1-1</w:t>
      </w:r>
      <w:r>
        <w:rPr>
          <w:rFonts w:hint="eastAsia"/>
        </w:rPr>
        <w:t xml:space="preserve">　</w:t>
      </w:r>
      <w:r w:rsidRPr="005402CD">
        <w:rPr>
          <w:rFonts w:asciiTheme="majorEastAsia" w:eastAsiaTheme="majorEastAsia" w:hAnsiTheme="majorEastAsia" w:hint="eastAsia"/>
          <w:b/>
        </w:rPr>
        <w:t>学習評価に利用可能な生理データの分類</w:t>
      </w:r>
    </w:p>
    <w:p w:rsidR="00E17279" w:rsidRPr="00AE76E6" w:rsidRDefault="00E17279" w:rsidP="00E17279"/>
    <w:p w:rsidR="00737A14" w:rsidRPr="00BF6BA0" w:rsidRDefault="00CF5C10" w:rsidP="00BF6BA0">
      <w:pPr>
        <w:pStyle w:val="2"/>
      </w:pPr>
      <w:r>
        <w:rPr>
          <w:rFonts w:hint="eastAsia"/>
        </w:rPr>
        <w:t>4.1.2</w:t>
      </w:r>
      <w:r w:rsidR="00737A14" w:rsidRPr="00BF6BA0">
        <w:rPr>
          <w:rFonts w:hint="eastAsia"/>
        </w:rPr>
        <w:t xml:space="preserve">　</w:t>
      </w:r>
      <w:r w:rsidR="008E4981">
        <w:rPr>
          <w:rFonts w:hint="eastAsia"/>
        </w:rPr>
        <w:t>テストの限界と生理データへの期待</w:t>
      </w:r>
    </w:p>
    <w:p w:rsidR="00737A14" w:rsidRDefault="0046358E" w:rsidP="0031062F">
      <w:pPr>
        <w:ind w:firstLineChars="100" w:firstLine="243"/>
      </w:pPr>
      <w:r>
        <w:rPr>
          <w:rFonts w:hint="eastAsia"/>
        </w:rPr>
        <w:t>やや単純化していえば，</w:t>
      </w:r>
      <w:r w:rsidR="0031062F">
        <w:rPr>
          <w:rFonts w:hint="eastAsia"/>
        </w:rPr>
        <w:t>テスト</w:t>
      </w:r>
      <w:r w:rsidR="00E529EA">
        <w:rPr>
          <w:rFonts w:hint="eastAsia"/>
        </w:rPr>
        <w:t>による</w:t>
      </w:r>
      <w:r w:rsidR="00737A14">
        <w:rPr>
          <w:rFonts w:hint="eastAsia"/>
        </w:rPr>
        <w:t>学習評価</w:t>
      </w:r>
      <w:r w:rsidR="0031062F">
        <w:rPr>
          <w:rFonts w:hint="eastAsia"/>
        </w:rPr>
        <w:t>は</w:t>
      </w:r>
      <w:r w:rsidR="00737A14">
        <w:rPr>
          <w:rFonts w:hint="eastAsia"/>
        </w:rPr>
        <w:t>，</w:t>
      </w:r>
      <w:r w:rsidR="0031062F">
        <w:rPr>
          <w:rFonts w:hint="eastAsia"/>
        </w:rPr>
        <w:t>何らかの学習領域において，</w:t>
      </w:r>
      <w:r w:rsidR="00737A14">
        <w:rPr>
          <w:rFonts w:hint="eastAsia"/>
        </w:rPr>
        <w:t>学習者は</w:t>
      </w:r>
      <w:r w:rsidR="00AF4D80">
        <w:rPr>
          <w:rFonts w:hint="eastAsia"/>
        </w:rPr>
        <w:t>「</w:t>
      </w:r>
      <w:r w:rsidR="00737A14">
        <w:rPr>
          <w:rFonts w:hint="eastAsia"/>
        </w:rPr>
        <w:t>何ができるか</w:t>
      </w:r>
      <w:r w:rsidR="00AF4D80">
        <w:rPr>
          <w:rFonts w:hint="eastAsia"/>
        </w:rPr>
        <w:t>」</w:t>
      </w:r>
      <w:r w:rsidR="00737A14">
        <w:rPr>
          <w:rFonts w:hint="eastAsia"/>
        </w:rPr>
        <w:t>，あるいは，</w:t>
      </w:r>
      <w:r w:rsidR="00AF4D80">
        <w:rPr>
          <w:rFonts w:hint="eastAsia"/>
        </w:rPr>
        <w:t>「</w:t>
      </w:r>
      <w:r w:rsidR="00737A14">
        <w:rPr>
          <w:rFonts w:hint="eastAsia"/>
        </w:rPr>
        <w:t>どの程度できるか</w:t>
      </w:r>
      <w:r w:rsidR="00AF4D80">
        <w:rPr>
          <w:rFonts w:hint="eastAsia"/>
        </w:rPr>
        <w:t>」</w:t>
      </w:r>
      <w:r w:rsidR="00737A14">
        <w:rPr>
          <w:rFonts w:hint="eastAsia"/>
        </w:rPr>
        <w:t>を明らかにする</w:t>
      </w:r>
      <w:r w:rsidR="00110FD5">
        <w:rPr>
          <w:rFonts w:hint="eastAsia"/>
        </w:rPr>
        <w:t>ものである。</w:t>
      </w:r>
      <w:r w:rsidR="00AF4D80">
        <w:rPr>
          <w:rFonts w:hint="eastAsia"/>
        </w:rPr>
        <w:t>行動主義の立場では表出される行動に，認知主義の立場では知</w:t>
      </w:r>
      <w:r w:rsidR="00AF4D80">
        <w:rPr>
          <w:rFonts w:hint="eastAsia"/>
        </w:rPr>
        <w:lastRenderedPageBreak/>
        <w:t>識に焦点があてられるという</w:t>
      </w:r>
      <w:r w:rsidR="006E59D2">
        <w:rPr>
          <w:rFonts w:hint="eastAsia"/>
        </w:rPr>
        <w:t>ように，評価の理論的背景の違いによって測定</w:t>
      </w:r>
      <w:r>
        <w:rPr>
          <w:rFonts w:hint="eastAsia"/>
        </w:rPr>
        <w:t>の目的や対象</w:t>
      </w:r>
      <w:r w:rsidR="006E59D2">
        <w:rPr>
          <w:rFonts w:hint="eastAsia"/>
        </w:rPr>
        <w:t>は異なるけれども，「何ができるか」あるい</w:t>
      </w:r>
      <w:r w:rsidR="00110FD5">
        <w:rPr>
          <w:rFonts w:hint="eastAsia"/>
        </w:rPr>
        <w:t>は「どの程度できるか」を明らかにしようとしている点は共通である。</w:t>
      </w:r>
      <w:r w:rsidR="00115D5E">
        <w:rPr>
          <w:rFonts w:hint="eastAsia"/>
        </w:rPr>
        <w:t>社会的構成主義あるいは状況的学習論を背景に</w:t>
      </w:r>
      <w:r w:rsidR="00AF4D80">
        <w:rPr>
          <w:rFonts w:hint="eastAsia"/>
        </w:rPr>
        <w:t>して，従来のテストを批判し，</w:t>
      </w:r>
      <w:r w:rsidR="00115D5E">
        <w:rPr>
          <w:rFonts w:hint="eastAsia"/>
        </w:rPr>
        <w:t>真正な評価（</w:t>
      </w:r>
      <w:r w:rsidR="00115D5E" w:rsidRPr="00DA3E4C">
        <w:rPr>
          <w:rFonts w:ascii="Times New Roman" w:hAnsi="Times New Roman" w:cs="Times New Roman"/>
        </w:rPr>
        <w:t>authentic assessment</w:t>
      </w:r>
      <w:r w:rsidR="00115D5E">
        <w:rPr>
          <w:rFonts w:hint="eastAsia"/>
        </w:rPr>
        <w:t>）を</w:t>
      </w:r>
      <w:r w:rsidR="00AF4D80">
        <w:rPr>
          <w:rFonts w:hint="eastAsia"/>
        </w:rPr>
        <w:t>求める立</w:t>
      </w:r>
      <w:r w:rsidR="004855A0">
        <w:rPr>
          <w:rFonts w:hint="eastAsia"/>
        </w:rPr>
        <w:t>場も，これら２つを明らかにしようとしていることには変わりがない（</w:t>
      </w:r>
      <w:r w:rsidR="005E0AEC">
        <w:rPr>
          <w:rFonts w:hint="eastAsia"/>
        </w:rPr>
        <w:t>学習評価およびその背景にある理論の歴史的変遷については</w:t>
      </w:r>
      <w:r w:rsidR="004855A0">
        <w:rPr>
          <w:rFonts w:hint="eastAsia"/>
        </w:rPr>
        <w:t>，植野，</w:t>
      </w:r>
      <w:r w:rsidR="005E0AEC">
        <w:rPr>
          <w:rFonts w:hint="eastAsia"/>
        </w:rPr>
        <w:t>2010</w:t>
      </w:r>
      <w:r w:rsidR="004855A0">
        <w:rPr>
          <w:rFonts w:hint="eastAsia"/>
        </w:rPr>
        <w:t>を参照してほしい）</w:t>
      </w:r>
      <w:r w:rsidR="00110FD5">
        <w:rPr>
          <w:rFonts w:hint="eastAsia"/>
        </w:rPr>
        <w:t>。</w:t>
      </w:r>
      <w:r w:rsidR="00E529EA">
        <w:rPr>
          <w:rFonts w:hint="eastAsia"/>
        </w:rPr>
        <w:t>学習者ではなく，教材，教育内容，教師，学校といった，学習者をとりまく環境を評価することも学習評価に含まれるが，中核的な関心の対象は</w:t>
      </w:r>
      <w:r w:rsidR="005E0AEC">
        <w:rPr>
          <w:rFonts w:hint="eastAsia"/>
        </w:rPr>
        <w:t>やはり</w:t>
      </w:r>
      <w:r w:rsidR="00E529EA">
        <w:rPr>
          <w:rFonts w:hint="eastAsia"/>
        </w:rPr>
        <w:t>学習者である（梶田，</w:t>
      </w:r>
      <w:r w:rsidR="00E529EA">
        <w:rPr>
          <w:rFonts w:hint="eastAsia"/>
        </w:rPr>
        <w:t>1992</w:t>
      </w:r>
      <w:r w:rsidR="00E529EA">
        <w:rPr>
          <w:rFonts w:hint="eastAsia"/>
        </w:rPr>
        <w:t>，</w:t>
      </w:r>
      <w:r w:rsidR="00CB3EF9">
        <w:rPr>
          <w:rFonts w:hint="eastAsia"/>
        </w:rPr>
        <w:t>序章</w:t>
      </w:r>
      <w:r w:rsidR="00110FD5">
        <w:rPr>
          <w:rFonts w:hint="eastAsia"/>
        </w:rPr>
        <w:t>）。</w:t>
      </w:r>
    </w:p>
    <w:p w:rsidR="00115D5E" w:rsidRDefault="001443A8" w:rsidP="004C4C4E">
      <w:pPr>
        <w:ind w:firstLineChars="100" w:firstLine="243"/>
      </w:pPr>
      <w:r>
        <w:rPr>
          <w:rFonts w:hint="eastAsia"/>
        </w:rPr>
        <w:t>テストの大きな限界のひとつとして，テストは</w:t>
      </w:r>
      <w:r w:rsidR="00A83733">
        <w:rPr>
          <w:rFonts w:hint="eastAsia"/>
        </w:rPr>
        <w:t>知識やスキルといった学習者の認知的側面を</w:t>
      </w:r>
      <w:r w:rsidR="00F258F6">
        <w:rPr>
          <w:rFonts w:hint="eastAsia"/>
        </w:rPr>
        <w:t>主に</w:t>
      </w:r>
      <w:r>
        <w:rPr>
          <w:rFonts w:hint="eastAsia"/>
        </w:rPr>
        <w:t>評価するものであって，</w:t>
      </w:r>
      <w:r w:rsidR="00A83733">
        <w:rPr>
          <w:rFonts w:hint="eastAsia"/>
        </w:rPr>
        <w:t>情意的側面</w:t>
      </w:r>
      <w:r w:rsidR="00BF6BA0">
        <w:rPr>
          <w:rFonts w:hint="eastAsia"/>
        </w:rPr>
        <w:t>（関心，興味，意欲，態度など）</w:t>
      </w:r>
      <w:r w:rsidR="00A83733">
        <w:rPr>
          <w:rFonts w:hint="eastAsia"/>
        </w:rPr>
        <w:t>を評価することは</w:t>
      </w:r>
      <w:r>
        <w:rPr>
          <w:rFonts w:hint="eastAsia"/>
        </w:rPr>
        <w:t>難しいということが</w:t>
      </w:r>
      <w:r w:rsidR="00930C7B">
        <w:rPr>
          <w:rFonts w:hint="eastAsia"/>
        </w:rPr>
        <w:t>指摘できる</w:t>
      </w:r>
      <w:r w:rsidR="00110FD5">
        <w:rPr>
          <w:rFonts w:hint="eastAsia"/>
        </w:rPr>
        <w:t>。</w:t>
      </w:r>
      <w:r>
        <w:rPr>
          <w:rFonts w:hint="eastAsia"/>
        </w:rPr>
        <w:t>20</w:t>
      </w:r>
      <w:r>
        <w:rPr>
          <w:rFonts w:hint="eastAsia"/>
        </w:rPr>
        <w:t>世紀の後半に，ブルーム</w:t>
      </w:r>
      <w:r w:rsidR="00CB3EF9">
        <w:rPr>
          <w:rFonts w:hint="eastAsia"/>
        </w:rPr>
        <w:t>（</w:t>
      </w:r>
      <w:r w:rsidR="00CB3EF9" w:rsidRPr="00CB3EF9">
        <w:rPr>
          <w:rFonts w:ascii="Times New Roman" w:hAnsi="Times New Roman" w:cs="Times New Roman"/>
        </w:rPr>
        <w:t>Benjamin S. Bloom</w:t>
      </w:r>
      <w:r w:rsidR="00CB3EF9">
        <w:rPr>
          <w:rFonts w:hint="eastAsia"/>
        </w:rPr>
        <w:t>）</w:t>
      </w:r>
      <w:r>
        <w:rPr>
          <w:rFonts w:hint="eastAsia"/>
        </w:rPr>
        <w:t>を中心としたアメリカの教育心理学者により，教育目標の分類体系（</w:t>
      </w:r>
      <w:r w:rsidRPr="00DA3E4C">
        <w:rPr>
          <w:rFonts w:ascii="Times New Roman" w:hAnsi="Times New Roman" w:cs="Times New Roman"/>
        </w:rPr>
        <w:t>taxonomy of educational objectives</w:t>
      </w:r>
      <w:r>
        <w:rPr>
          <w:rFonts w:hint="eastAsia"/>
        </w:rPr>
        <w:t>）がまとめられた</w:t>
      </w:r>
      <w:r w:rsidR="000646B2">
        <w:rPr>
          <w:rFonts w:hint="eastAsia"/>
        </w:rPr>
        <w:t>（</w:t>
      </w:r>
      <w:r w:rsidR="000646B2" w:rsidRPr="00F258F6">
        <w:rPr>
          <w:rFonts w:ascii="Times New Roman" w:hAnsi="Times New Roman" w:cs="Times New Roman"/>
        </w:rPr>
        <w:t>Bloom, 1956</w:t>
      </w:r>
      <w:r w:rsidR="00A625A4">
        <w:rPr>
          <w:rFonts w:hint="eastAsia"/>
        </w:rPr>
        <w:t xml:space="preserve">; </w:t>
      </w:r>
      <w:r w:rsidR="00D86188">
        <w:rPr>
          <w:rFonts w:hint="eastAsia"/>
        </w:rPr>
        <w:t>ブルーム</w:t>
      </w:r>
      <w:r w:rsidR="00110FD5">
        <w:rPr>
          <w:rFonts w:hint="eastAsia"/>
        </w:rPr>
        <w:t>／</w:t>
      </w:r>
      <w:r w:rsidR="00D86188">
        <w:rPr>
          <w:rFonts w:hint="eastAsia"/>
        </w:rPr>
        <w:t>ヘスティングス</w:t>
      </w:r>
      <w:r w:rsidR="00110FD5">
        <w:rPr>
          <w:rFonts w:hint="eastAsia"/>
        </w:rPr>
        <w:t>／</w:t>
      </w:r>
      <w:r w:rsidR="00D86188">
        <w:rPr>
          <w:rFonts w:hint="eastAsia"/>
        </w:rPr>
        <w:t>マドゥス，</w:t>
      </w:r>
      <w:r w:rsidR="00D86188">
        <w:rPr>
          <w:rFonts w:hint="eastAsia"/>
        </w:rPr>
        <w:t xml:space="preserve">1973; </w:t>
      </w:r>
      <w:r w:rsidR="000646B2" w:rsidRPr="00F258F6">
        <w:rPr>
          <w:rFonts w:ascii="Times New Roman" w:hAnsi="Times New Roman" w:cs="Times New Roman"/>
        </w:rPr>
        <w:t>Krath</w:t>
      </w:r>
      <w:r w:rsidR="00D86188" w:rsidRPr="00F258F6">
        <w:rPr>
          <w:rFonts w:ascii="Times New Roman" w:hAnsi="Times New Roman" w:cs="Times New Roman"/>
        </w:rPr>
        <w:t>wohl, Bloom, &amp; Masi</w:t>
      </w:r>
      <w:r w:rsidR="00E7094D">
        <w:rPr>
          <w:rFonts w:ascii="Times New Roman" w:hAnsi="Times New Roman" w:cs="Times New Roman" w:hint="eastAsia"/>
        </w:rPr>
        <w:t>a</w:t>
      </w:r>
      <w:r w:rsidR="00D86188" w:rsidRPr="00F258F6">
        <w:rPr>
          <w:rFonts w:ascii="Times New Roman" w:hAnsi="Times New Roman" w:cs="Times New Roman"/>
        </w:rPr>
        <w:t>, 19</w:t>
      </w:r>
      <w:r w:rsidR="00A12455">
        <w:rPr>
          <w:rFonts w:ascii="Times New Roman" w:hAnsi="Times New Roman" w:cs="Times New Roman" w:hint="eastAsia"/>
        </w:rPr>
        <w:t>64</w:t>
      </w:r>
      <w:r w:rsidR="000646B2">
        <w:rPr>
          <w:rFonts w:hint="eastAsia"/>
        </w:rPr>
        <w:t>）</w:t>
      </w:r>
      <w:r w:rsidR="00110FD5">
        <w:rPr>
          <w:rFonts w:hint="eastAsia"/>
        </w:rPr>
        <w:t>。</w:t>
      </w:r>
      <w:r w:rsidR="005A0CF5">
        <w:rPr>
          <w:rFonts w:hint="eastAsia"/>
        </w:rPr>
        <w:t>この分類体系では，教育目標を，認知的領域（</w:t>
      </w:r>
      <w:r w:rsidR="005A0CF5" w:rsidRPr="005A0CF5">
        <w:rPr>
          <w:rFonts w:ascii="Times New Roman" w:hAnsi="Times New Roman" w:cs="Times New Roman"/>
        </w:rPr>
        <w:t>cognitive domain</w:t>
      </w:r>
      <w:r w:rsidR="005A0CF5">
        <w:rPr>
          <w:rFonts w:hint="eastAsia"/>
        </w:rPr>
        <w:t>），情意的領域（</w:t>
      </w:r>
      <w:r w:rsidR="005A0CF5" w:rsidRPr="005A0CF5">
        <w:rPr>
          <w:rFonts w:ascii="Times New Roman" w:hAnsi="Times New Roman" w:cs="Times New Roman"/>
        </w:rPr>
        <w:t>affective domain</w:t>
      </w:r>
      <w:r w:rsidR="005A0CF5">
        <w:rPr>
          <w:rFonts w:hint="eastAsia"/>
        </w:rPr>
        <w:t>），精神運動的</w:t>
      </w:r>
      <w:r w:rsidR="003506A3">
        <w:rPr>
          <w:rFonts w:hint="eastAsia"/>
        </w:rPr>
        <w:t>領域</w:t>
      </w:r>
      <w:r w:rsidR="005A0CF5">
        <w:rPr>
          <w:rFonts w:hint="eastAsia"/>
        </w:rPr>
        <w:t>（</w:t>
      </w:r>
      <w:r w:rsidR="005A0CF5" w:rsidRPr="005A0CF5">
        <w:rPr>
          <w:rFonts w:ascii="Times New Roman" w:hAnsi="Times New Roman" w:cs="Times New Roman"/>
        </w:rPr>
        <w:t>psychomotor domain</w:t>
      </w:r>
      <w:r w:rsidR="005A0CF5">
        <w:rPr>
          <w:rFonts w:hint="eastAsia"/>
        </w:rPr>
        <w:t>）</w:t>
      </w:r>
      <w:r w:rsidR="003506A3">
        <w:rPr>
          <w:rFonts w:hint="eastAsia"/>
        </w:rPr>
        <w:t>に大別し，それぞれの領域において</w:t>
      </w:r>
      <w:r w:rsidR="00A83733">
        <w:rPr>
          <w:rFonts w:hint="eastAsia"/>
        </w:rPr>
        <w:t>達成されるべき</w:t>
      </w:r>
      <w:r w:rsidR="00E0191E">
        <w:rPr>
          <w:rFonts w:hint="eastAsia"/>
        </w:rPr>
        <w:t>教育</w:t>
      </w:r>
      <w:r w:rsidR="00A83733">
        <w:rPr>
          <w:rFonts w:hint="eastAsia"/>
        </w:rPr>
        <w:t>目標の系列を示している（梶田，</w:t>
      </w:r>
      <w:r w:rsidR="00A83733">
        <w:rPr>
          <w:rFonts w:hint="eastAsia"/>
        </w:rPr>
        <w:t>1992</w:t>
      </w:r>
      <w:r w:rsidR="00110FD5">
        <w:rPr>
          <w:rFonts w:hint="eastAsia"/>
        </w:rPr>
        <w:t>，第５章）。</w:t>
      </w:r>
      <w:r w:rsidR="00E0191E">
        <w:rPr>
          <w:rFonts w:hint="eastAsia"/>
        </w:rPr>
        <w:t>主に</w:t>
      </w:r>
      <w:r w:rsidR="00A83733">
        <w:rPr>
          <w:rFonts w:hint="eastAsia"/>
        </w:rPr>
        <w:t>運動学習</w:t>
      </w:r>
      <w:r w:rsidR="00E0191E">
        <w:rPr>
          <w:rFonts w:hint="eastAsia"/>
        </w:rPr>
        <w:t>での教育目標体系を示す精神運動的な領域はここでの議論から外すとしても，テストで</w:t>
      </w:r>
      <w:r w:rsidR="00F258F6">
        <w:rPr>
          <w:rFonts w:hint="eastAsia"/>
        </w:rPr>
        <w:t>評価</w:t>
      </w:r>
      <w:r w:rsidR="00E0191E">
        <w:rPr>
          <w:rFonts w:hint="eastAsia"/>
        </w:rPr>
        <w:t>できるのは</w:t>
      </w:r>
      <w:r w:rsidR="00BF6BA0">
        <w:rPr>
          <w:rFonts w:hint="eastAsia"/>
        </w:rPr>
        <w:t>ほとんどが認知的領域の目標達成であり，</w:t>
      </w:r>
      <w:r w:rsidR="00110FD5">
        <w:rPr>
          <w:rFonts w:hint="eastAsia"/>
        </w:rPr>
        <w:t>教育目標全体から見れば半分にすぎない。</w:t>
      </w:r>
    </w:p>
    <w:p w:rsidR="00CB3EF9" w:rsidRPr="001443A8" w:rsidRDefault="00A625A4" w:rsidP="00CB3EF9">
      <w:pPr>
        <w:ind w:firstLineChars="100" w:firstLine="243"/>
      </w:pPr>
      <w:r>
        <w:rPr>
          <w:rFonts w:hint="eastAsia"/>
        </w:rPr>
        <w:t>生理データは，テストで評価することが難しい，</w:t>
      </w:r>
      <w:r w:rsidR="00CB3EF9">
        <w:rPr>
          <w:rFonts w:hint="eastAsia"/>
        </w:rPr>
        <w:t>学習者の情意的側面を評価するために</w:t>
      </w:r>
      <w:r>
        <w:rPr>
          <w:rFonts w:hint="eastAsia"/>
        </w:rPr>
        <w:t>用いることができるのではないかと期待されている（</w:t>
      </w:r>
      <w:r w:rsidR="00D44324">
        <w:rPr>
          <w:rFonts w:hint="eastAsia"/>
        </w:rPr>
        <w:t>本間，</w:t>
      </w:r>
      <w:r w:rsidR="00D44324">
        <w:rPr>
          <w:rFonts w:hint="eastAsia"/>
        </w:rPr>
        <w:t>1984</w:t>
      </w:r>
      <w:r w:rsidR="005C6757">
        <w:rPr>
          <w:rFonts w:hint="eastAsia"/>
        </w:rPr>
        <w:t>，</w:t>
      </w:r>
      <w:r w:rsidR="005C6757">
        <w:rPr>
          <w:rFonts w:hint="eastAsia"/>
        </w:rPr>
        <w:t>1987</w:t>
      </w:r>
      <w:r w:rsidR="00D44324">
        <w:rPr>
          <w:rFonts w:hint="eastAsia"/>
        </w:rPr>
        <w:t xml:space="preserve">; </w:t>
      </w:r>
      <w:r w:rsidR="00E7094D">
        <w:rPr>
          <w:rFonts w:hint="eastAsia"/>
        </w:rPr>
        <w:t>堀，</w:t>
      </w:r>
      <w:r w:rsidR="00E7094D">
        <w:rPr>
          <w:rFonts w:hint="eastAsia"/>
        </w:rPr>
        <w:t xml:space="preserve">1980; </w:t>
      </w:r>
      <w:r w:rsidR="00E7094D">
        <w:rPr>
          <w:rFonts w:hint="eastAsia"/>
        </w:rPr>
        <w:t>永塚・清水，</w:t>
      </w:r>
      <w:r w:rsidR="00E7094D">
        <w:rPr>
          <w:rFonts w:hint="eastAsia"/>
        </w:rPr>
        <w:t xml:space="preserve">1993; </w:t>
      </w:r>
      <w:r>
        <w:rPr>
          <w:rFonts w:hint="eastAsia"/>
        </w:rPr>
        <w:t>中山・清水，</w:t>
      </w:r>
      <w:r>
        <w:rPr>
          <w:rFonts w:hint="eastAsia"/>
        </w:rPr>
        <w:t xml:space="preserve">2000; </w:t>
      </w:r>
      <w:r>
        <w:rPr>
          <w:rFonts w:hint="eastAsia"/>
        </w:rPr>
        <w:t>梅沢，</w:t>
      </w:r>
      <w:r>
        <w:rPr>
          <w:rFonts w:hint="eastAsia"/>
        </w:rPr>
        <w:t>1998</w:t>
      </w:r>
      <w:r w:rsidR="00110FD5">
        <w:rPr>
          <w:rFonts w:hint="eastAsia"/>
        </w:rPr>
        <w:t>）。</w:t>
      </w:r>
      <w:r w:rsidR="005A0CF5">
        <w:rPr>
          <w:rFonts w:hint="eastAsia"/>
        </w:rPr>
        <w:t>現在のところ，</w:t>
      </w:r>
      <w:r w:rsidR="00CB3EF9">
        <w:rPr>
          <w:rFonts w:hint="eastAsia"/>
        </w:rPr>
        <w:t>生理データを</w:t>
      </w:r>
      <w:r w:rsidR="005A0CF5">
        <w:rPr>
          <w:rFonts w:hint="eastAsia"/>
        </w:rPr>
        <w:t>利用</w:t>
      </w:r>
      <w:r w:rsidR="00CB3EF9">
        <w:rPr>
          <w:rFonts w:hint="eastAsia"/>
        </w:rPr>
        <w:t>した情意的側面の評価</w:t>
      </w:r>
      <w:r w:rsidR="00110FD5">
        <w:rPr>
          <w:rFonts w:hint="eastAsia"/>
        </w:rPr>
        <w:t>は，テストのように広く普及しているわけではない。学校教育においては，ほとんど行われていないと</w:t>
      </w:r>
      <w:r w:rsidR="000348FF">
        <w:rPr>
          <w:rFonts w:hint="eastAsia"/>
        </w:rPr>
        <w:t>い</w:t>
      </w:r>
      <w:r w:rsidR="00110FD5">
        <w:rPr>
          <w:rFonts w:hint="eastAsia"/>
        </w:rPr>
        <w:t>ってよい。</w:t>
      </w:r>
      <w:r w:rsidR="005A0CF5">
        <w:rPr>
          <w:rFonts w:hint="eastAsia"/>
        </w:rPr>
        <w:t>しかしながら，</w:t>
      </w:r>
      <w:r w:rsidR="00BF6BA0">
        <w:rPr>
          <w:rFonts w:hint="eastAsia"/>
        </w:rPr>
        <w:t>情意的側面の評価における生理データの有用性を示す研究はかなり蓄積され</w:t>
      </w:r>
      <w:r w:rsidR="00763B1E">
        <w:rPr>
          <w:rFonts w:hint="eastAsia"/>
        </w:rPr>
        <w:t>ている</w:t>
      </w:r>
      <w:r w:rsidR="00110FD5">
        <w:rPr>
          <w:rFonts w:hint="eastAsia"/>
        </w:rPr>
        <w:t>。</w:t>
      </w:r>
      <w:r w:rsidR="00BF6BA0">
        <w:rPr>
          <w:rFonts w:hint="eastAsia"/>
        </w:rPr>
        <w:t>こうした研究をいくつか</w:t>
      </w:r>
      <w:r w:rsidR="00DA7960">
        <w:rPr>
          <w:rFonts w:hint="eastAsia"/>
        </w:rPr>
        <w:t>紹介する</w:t>
      </w:r>
      <w:r w:rsidR="00110FD5">
        <w:rPr>
          <w:rFonts w:hint="eastAsia"/>
        </w:rPr>
        <w:t>。</w:t>
      </w:r>
    </w:p>
    <w:p w:rsidR="006B200D" w:rsidRDefault="00BD3D70" w:rsidP="00CF3762">
      <w:pPr>
        <w:pStyle w:val="2"/>
      </w:pPr>
      <w:r>
        <w:rPr>
          <w:rFonts w:hint="eastAsia"/>
        </w:rPr>
        <w:lastRenderedPageBreak/>
        <w:t>4.1.3</w:t>
      </w:r>
      <w:r w:rsidR="006B200D">
        <w:rPr>
          <w:rFonts w:hint="eastAsia"/>
        </w:rPr>
        <w:t xml:space="preserve">　</w:t>
      </w:r>
      <w:r w:rsidR="00CF3762">
        <w:rPr>
          <w:rFonts w:hint="eastAsia"/>
        </w:rPr>
        <w:t>生理データによる</w:t>
      </w:r>
      <w:r w:rsidR="00E87094">
        <w:rPr>
          <w:rFonts w:hint="eastAsia"/>
        </w:rPr>
        <w:t>情意的側面</w:t>
      </w:r>
      <w:r w:rsidR="00CF3762">
        <w:rPr>
          <w:rFonts w:hint="eastAsia"/>
        </w:rPr>
        <w:t>の評価</w:t>
      </w:r>
    </w:p>
    <w:p w:rsidR="006D587D" w:rsidRDefault="005531F0" w:rsidP="00C16CFB">
      <w:pPr>
        <w:ind w:firstLineChars="100" w:firstLine="243"/>
      </w:pPr>
      <w:r>
        <w:rPr>
          <w:rFonts w:hint="eastAsia"/>
        </w:rPr>
        <w:t>生理データは，実験室</w:t>
      </w:r>
      <w:r w:rsidR="00110FD5">
        <w:rPr>
          <w:rFonts w:hint="eastAsia"/>
        </w:rPr>
        <w:t>において，１人の実験参加者から個別に計測することが一般的である。</w:t>
      </w:r>
      <w:r w:rsidR="00C16CFB">
        <w:rPr>
          <w:rFonts w:hint="eastAsia"/>
        </w:rPr>
        <w:t>驚くべきことに，</w:t>
      </w:r>
      <w:r w:rsidR="00B117EF">
        <w:rPr>
          <w:rFonts w:hint="eastAsia"/>
        </w:rPr>
        <w:t>生理データを用いて学習者の</w:t>
      </w:r>
      <w:r w:rsidR="00E87094">
        <w:rPr>
          <w:rFonts w:hint="eastAsia"/>
        </w:rPr>
        <w:t>情意的側面</w:t>
      </w:r>
      <w:r w:rsidR="00B117EF">
        <w:rPr>
          <w:rFonts w:hint="eastAsia"/>
        </w:rPr>
        <w:t>を評価しようとする初期の試みは，実際の</w:t>
      </w:r>
      <w:r w:rsidR="00110FD5">
        <w:rPr>
          <w:rFonts w:hint="eastAsia"/>
        </w:rPr>
        <w:t>授業場面で行われている。</w:t>
      </w:r>
    </w:p>
    <w:p w:rsidR="0087599A" w:rsidRDefault="00B117EF" w:rsidP="00F17F1B">
      <w:pPr>
        <w:ind w:firstLineChars="100" w:firstLine="243"/>
      </w:pPr>
      <w:r>
        <w:rPr>
          <w:rFonts w:hint="eastAsia"/>
        </w:rPr>
        <w:t>堀（</w:t>
      </w:r>
      <w:r>
        <w:rPr>
          <w:rFonts w:hint="eastAsia"/>
        </w:rPr>
        <w:t>1980</w:t>
      </w:r>
      <w:r>
        <w:rPr>
          <w:rFonts w:hint="eastAsia"/>
        </w:rPr>
        <w:t>）は</w:t>
      </w:r>
      <w:r w:rsidR="006D587D">
        <w:rPr>
          <w:rFonts w:hint="eastAsia"/>
        </w:rPr>
        <w:t>，自身が担当</w:t>
      </w:r>
      <w:r w:rsidR="000F7BEB">
        <w:rPr>
          <w:rFonts w:hint="eastAsia"/>
        </w:rPr>
        <w:t>する</w:t>
      </w:r>
      <w:r w:rsidR="006D587D">
        <w:rPr>
          <w:rFonts w:hint="eastAsia"/>
        </w:rPr>
        <w:t>心理学の講義において，受講者の皮膚電気活動（</w:t>
      </w:r>
      <w:r w:rsidR="006D587D" w:rsidRPr="00D6601C">
        <w:rPr>
          <w:rFonts w:ascii="Times New Roman" w:hAnsi="Times New Roman" w:cs="Times New Roman"/>
        </w:rPr>
        <w:t>electrodermal activity; EDA</w:t>
      </w:r>
      <w:r w:rsidR="006D587D">
        <w:rPr>
          <w:rFonts w:hint="eastAsia"/>
        </w:rPr>
        <w:t>）を計測し，</w:t>
      </w:r>
      <w:r w:rsidR="004424F5">
        <w:rPr>
          <w:rFonts w:hint="eastAsia"/>
        </w:rPr>
        <w:t>講義</w:t>
      </w:r>
      <w:r w:rsidR="006D587D">
        <w:rPr>
          <w:rFonts w:hint="eastAsia"/>
        </w:rPr>
        <w:t>の進行にともなう学習者の情意的側面における変化（</w:t>
      </w:r>
      <w:r w:rsidR="004424F5">
        <w:rPr>
          <w:rFonts w:hint="eastAsia"/>
        </w:rPr>
        <w:t>授業内容</w:t>
      </w:r>
      <w:r w:rsidR="00110FD5">
        <w:rPr>
          <w:rFonts w:hint="eastAsia"/>
        </w:rPr>
        <w:t>への興味・関心や，緊張・興奮の程度）を検討している。</w:t>
      </w:r>
      <w:r w:rsidR="006D587D">
        <w:rPr>
          <w:rFonts w:hint="eastAsia"/>
        </w:rPr>
        <w:t>皮膚電気活動</w:t>
      </w:r>
      <w:r w:rsidR="0071264D">
        <w:rPr>
          <w:rFonts w:hint="eastAsia"/>
        </w:rPr>
        <w:t>は</w:t>
      </w:r>
      <w:r w:rsidR="00A82A96">
        <w:rPr>
          <w:rFonts w:hint="eastAsia"/>
        </w:rPr>
        <w:t>，</w:t>
      </w:r>
      <w:r w:rsidR="008671DC">
        <w:rPr>
          <w:rFonts w:hint="eastAsia"/>
        </w:rPr>
        <w:t>心理的な緊張</w:t>
      </w:r>
      <w:r w:rsidR="0071264D">
        <w:rPr>
          <w:rFonts w:hint="eastAsia"/>
        </w:rPr>
        <w:t>によって生じる発汗</w:t>
      </w:r>
      <w:r w:rsidR="00A82A96">
        <w:rPr>
          <w:rFonts w:hint="eastAsia"/>
        </w:rPr>
        <w:t>（精神性発汗）</w:t>
      </w:r>
      <w:r w:rsidR="00110FD5">
        <w:rPr>
          <w:rFonts w:hint="eastAsia"/>
        </w:rPr>
        <w:t>を電気的にとらえたものである。</w:t>
      </w:r>
      <w:r w:rsidR="0071264D">
        <w:rPr>
          <w:rFonts w:hint="eastAsia"/>
        </w:rPr>
        <w:t>交感神経支配下の汗腺活動を電気的に測定して，測定対象者の情動状態，認知活動，情報処理を評価する（山崎，</w:t>
      </w:r>
      <w:r w:rsidR="0071264D">
        <w:rPr>
          <w:rFonts w:hint="eastAsia"/>
        </w:rPr>
        <w:t>1998</w:t>
      </w:r>
      <w:r w:rsidR="00110FD5">
        <w:rPr>
          <w:rFonts w:hint="eastAsia"/>
        </w:rPr>
        <w:t>）。</w:t>
      </w:r>
      <w:r w:rsidR="00B63DA7">
        <w:rPr>
          <w:rFonts w:hint="eastAsia"/>
        </w:rPr>
        <w:t>授業中における皮膚電気活動の変化は，生徒の注意，集中度，緊張の程度</w:t>
      </w:r>
      <w:r w:rsidR="006E659F">
        <w:rPr>
          <w:rFonts w:hint="eastAsia"/>
        </w:rPr>
        <w:t>など</w:t>
      </w:r>
      <w:r w:rsidR="00110FD5">
        <w:rPr>
          <w:rFonts w:hint="eastAsia"/>
        </w:rPr>
        <w:t>を反映する。</w:t>
      </w:r>
      <w:r w:rsidR="00880016">
        <w:rPr>
          <w:rFonts w:hint="eastAsia"/>
        </w:rPr>
        <w:t>皮膚電気</w:t>
      </w:r>
      <w:r w:rsidR="008671DC">
        <w:rPr>
          <w:rFonts w:hint="eastAsia"/>
        </w:rPr>
        <w:t>活動は</w:t>
      </w:r>
      <w:r w:rsidR="00580933">
        <w:rPr>
          <w:rFonts w:hint="eastAsia"/>
        </w:rPr>
        <w:t>皮膚上で電気</w:t>
      </w:r>
      <w:r w:rsidR="00F17F1B">
        <w:rPr>
          <w:rFonts w:hint="eastAsia"/>
        </w:rPr>
        <w:t>的に測定されるさまざまな指標の</w:t>
      </w:r>
      <w:r w:rsidR="00880016">
        <w:rPr>
          <w:rFonts w:hint="eastAsia"/>
        </w:rPr>
        <w:t>総称名詞であ</w:t>
      </w:r>
      <w:r w:rsidR="00110FD5">
        <w:rPr>
          <w:rFonts w:hint="eastAsia"/>
        </w:rPr>
        <w:t>る。</w:t>
      </w:r>
      <w:r w:rsidR="008671DC">
        <w:rPr>
          <w:rFonts w:hint="eastAsia"/>
        </w:rPr>
        <w:t>堀（</w:t>
      </w:r>
      <w:r w:rsidR="008671DC">
        <w:rPr>
          <w:rFonts w:hint="eastAsia"/>
        </w:rPr>
        <w:t>1980</w:t>
      </w:r>
      <w:r w:rsidR="008671DC">
        <w:rPr>
          <w:rFonts w:hint="eastAsia"/>
        </w:rPr>
        <w:t>）は</w:t>
      </w:r>
      <w:r w:rsidR="0087599A">
        <w:rPr>
          <w:rFonts w:hint="eastAsia"/>
        </w:rPr>
        <w:t>，皮膚の電位変化</w:t>
      </w:r>
      <w:r w:rsidR="006E659F">
        <w:rPr>
          <w:rFonts w:hint="eastAsia"/>
        </w:rPr>
        <w:t>である</w:t>
      </w:r>
      <w:r w:rsidR="0087599A">
        <w:rPr>
          <w:rFonts w:hint="eastAsia"/>
        </w:rPr>
        <w:t>，</w:t>
      </w:r>
      <w:r w:rsidR="008671DC">
        <w:rPr>
          <w:rFonts w:hint="eastAsia"/>
        </w:rPr>
        <w:t>皮膚電位反応（</w:t>
      </w:r>
      <w:r w:rsidR="008671DC" w:rsidRPr="00D6601C">
        <w:rPr>
          <w:rFonts w:ascii="Times New Roman" w:hAnsi="Times New Roman" w:cs="Times New Roman"/>
        </w:rPr>
        <w:t>skin potential response</w:t>
      </w:r>
      <w:r w:rsidR="008671DC">
        <w:rPr>
          <w:rFonts w:hint="eastAsia"/>
        </w:rPr>
        <w:t>）と</w:t>
      </w:r>
      <w:r w:rsidR="006D587D">
        <w:rPr>
          <w:rFonts w:hint="eastAsia"/>
        </w:rPr>
        <w:t>皮膚電位水準（</w:t>
      </w:r>
      <w:r w:rsidR="006D587D" w:rsidRPr="00D6601C">
        <w:rPr>
          <w:rFonts w:ascii="Times New Roman" w:hAnsi="Times New Roman" w:cs="Times New Roman"/>
        </w:rPr>
        <w:t>skin potential level; SPL</w:t>
      </w:r>
      <w:r w:rsidR="006D587D">
        <w:rPr>
          <w:rFonts w:hint="eastAsia"/>
        </w:rPr>
        <w:t>）</w:t>
      </w:r>
      <w:r w:rsidR="008671DC">
        <w:rPr>
          <w:rFonts w:hint="eastAsia"/>
        </w:rPr>
        <w:t>を測定し，主に皮膚電位水準の測</w:t>
      </w:r>
      <w:r w:rsidR="00110FD5">
        <w:rPr>
          <w:rFonts w:hint="eastAsia"/>
        </w:rPr>
        <w:t>定から得られた知見を報告している。</w:t>
      </w:r>
      <w:r w:rsidR="00B63DA7">
        <w:rPr>
          <w:rFonts w:hint="eastAsia"/>
        </w:rPr>
        <w:t>皮膚電位水準は，</w:t>
      </w:r>
      <w:r w:rsidR="00E57B41">
        <w:rPr>
          <w:rFonts w:hint="eastAsia"/>
        </w:rPr>
        <w:t>注意，集中，</w:t>
      </w:r>
      <w:r w:rsidR="00F17F1B">
        <w:rPr>
          <w:rFonts w:hint="eastAsia"/>
        </w:rPr>
        <w:t>不安，緊張，</w:t>
      </w:r>
      <w:r w:rsidR="00DF56CE">
        <w:rPr>
          <w:rFonts w:hint="eastAsia"/>
        </w:rPr>
        <w:t>興奮</w:t>
      </w:r>
      <w:r w:rsidR="00E57B41">
        <w:rPr>
          <w:rFonts w:hint="eastAsia"/>
        </w:rPr>
        <w:t>の高まり</w:t>
      </w:r>
      <w:r w:rsidR="00F17F1B">
        <w:rPr>
          <w:rFonts w:hint="eastAsia"/>
        </w:rPr>
        <w:t>によって陰性方向に変動し，安静，弛緩，</w:t>
      </w:r>
      <w:r w:rsidR="00110FD5">
        <w:rPr>
          <w:rFonts w:hint="eastAsia"/>
        </w:rPr>
        <w:t>睡眠で陽性方向に変動する。</w:t>
      </w:r>
      <w:r w:rsidR="00E57B41">
        <w:rPr>
          <w:rFonts w:hint="eastAsia"/>
        </w:rPr>
        <w:t>また，授業の中断や終了など，場面の急激な変化に対応して</w:t>
      </w:r>
      <w:r w:rsidR="006E659F">
        <w:rPr>
          <w:rFonts w:hint="eastAsia"/>
        </w:rPr>
        <w:t>陰性方向に変動</w:t>
      </w:r>
      <w:r w:rsidR="00110FD5">
        <w:rPr>
          <w:rFonts w:hint="eastAsia"/>
        </w:rPr>
        <w:t>する。</w:t>
      </w:r>
      <w:r w:rsidR="000F7BEB">
        <w:rPr>
          <w:rFonts w:hint="eastAsia"/>
        </w:rPr>
        <w:t>生体</w:t>
      </w:r>
      <w:r w:rsidR="00DF56CE">
        <w:rPr>
          <w:rFonts w:hint="eastAsia"/>
        </w:rPr>
        <w:t>電位の時系列変化を示すグラフ</w:t>
      </w:r>
      <w:r w:rsidR="00F208AB">
        <w:rPr>
          <w:rFonts w:hint="eastAsia"/>
        </w:rPr>
        <w:t>は伝統的に上側を</w:t>
      </w:r>
      <w:r w:rsidR="00DF56CE">
        <w:rPr>
          <w:rFonts w:hint="eastAsia"/>
        </w:rPr>
        <w:t>陰性と</w:t>
      </w:r>
      <w:r w:rsidR="00F208AB">
        <w:rPr>
          <w:rFonts w:hint="eastAsia"/>
        </w:rPr>
        <w:t>して描かれることが多</w:t>
      </w:r>
      <w:r w:rsidR="00110FD5">
        <w:rPr>
          <w:rFonts w:hint="eastAsia"/>
        </w:rPr>
        <w:t>い。</w:t>
      </w:r>
      <w:r w:rsidR="003F2A95">
        <w:rPr>
          <w:rFonts w:hint="eastAsia"/>
        </w:rPr>
        <w:t>堀（</w:t>
      </w:r>
      <w:r w:rsidR="003F2A95">
        <w:rPr>
          <w:rFonts w:hint="eastAsia"/>
        </w:rPr>
        <w:t>1980</w:t>
      </w:r>
      <w:r w:rsidR="003F2A95">
        <w:rPr>
          <w:rFonts w:hint="eastAsia"/>
        </w:rPr>
        <w:t>）の提示している図もこの描き方に従っているので</w:t>
      </w:r>
      <w:r w:rsidR="00110FD5">
        <w:rPr>
          <w:rFonts w:hint="eastAsia"/>
        </w:rPr>
        <w:t>，陰性方向への変動を「上昇」，陽性方向への変動を「低下」と呼ぶ。</w:t>
      </w:r>
    </w:p>
    <w:p w:rsidR="00CF5C10" w:rsidRDefault="00CF5C10" w:rsidP="00CF5C10">
      <w:pPr>
        <w:ind w:firstLineChars="100" w:firstLine="243"/>
      </w:pPr>
      <w:r>
        <w:rPr>
          <w:rFonts w:hint="eastAsia"/>
        </w:rPr>
        <w:t>学習心理学という講義で６名の学生から記録された</w:t>
      </w:r>
      <w:r w:rsidRPr="00D6601C">
        <w:rPr>
          <w:rFonts w:ascii="Times New Roman" w:hAnsi="Times New Roman" w:cs="Times New Roman"/>
        </w:rPr>
        <w:t>SPL</w:t>
      </w:r>
      <w:r>
        <w:rPr>
          <w:rFonts w:hint="eastAsia"/>
        </w:rPr>
        <w:t>のデータを</w:t>
      </w:r>
      <w:r w:rsidRPr="00AE76E6">
        <w:rPr>
          <w:rFonts w:asciiTheme="majorEastAsia" w:eastAsiaTheme="majorEastAsia" w:hAnsiTheme="majorEastAsia" w:hint="eastAsia"/>
          <w:b/>
        </w:rPr>
        <w:t>図</w:t>
      </w:r>
      <w:r w:rsidR="00AE76E6" w:rsidRPr="00AE76E6">
        <w:rPr>
          <w:rFonts w:asciiTheme="majorEastAsia" w:eastAsiaTheme="majorEastAsia" w:hAnsiTheme="majorEastAsia" w:hint="eastAsia"/>
          <w:b/>
        </w:rPr>
        <w:t>4-1-2</w:t>
      </w:r>
      <w:r w:rsidR="00110FD5">
        <w:rPr>
          <w:rFonts w:hint="eastAsia"/>
        </w:rPr>
        <w:t>に示す。</w:t>
      </w:r>
      <w:r>
        <w:rPr>
          <w:rFonts w:hint="eastAsia"/>
        </w:rPr>
        <w:t>６枚のパネルはそれぞれ１回の講義に対応し，６名それぞれの</w:t>
      </w:r>
      <w:r>
        <w:rPr>
          <w:rFonts w:hint="eastAsia"/>
        </w:rPr>
        <w:t>SPL</w:t>
      </w:r>
      <w:r w:rsidR="00110FD5">
        <w:rPr>
          <w:rFonts w:hint="eastAsia"/>
        </w:rPr>
        <w:t>の変化（講義開始７分前を基準とする変動。</w:t>
      </w:r>
      <w:r>
        <w:rPr>
          <w:rFonts w:hint="eastAsia"/>
        </w:rPr>
        <w:t>縦軸の目盛りは</w:t>
      </w:r>
      <w:r>
        <w:rPr>
          <w:rFonts w:hint="eastAsia"/>
        </w:rPr>
        <w:t>2mV</w:t>
      </w:r>
      <w:r w:rsidR="00110FD5">
        <w:rPr>
          <w:rFonts w:hint="eastAsia"/>
        </w:rPr>
        <w:t>）を示すグラフが重ねて描かれている。</w:t>
      </w:r>
      <w:r>
        <w:rPr>
          <w:rFonts w:hint="eastAsia"/>
        </w:rPr>
        <w:t>横軸は経過時間であり，パネル番号</w:t>
      </w:r>
      <w:r w:rsidR="00110FD5">
        <w:rPr>
          <w:rFonts w:hint="eastAsia"/>
        </w:rPr>
        <w:t>横の縦線で講義開始時点を，</w:t>
      </w:r>
      <w:r w:rsidR="00DA26E0">
        <w:rPr>
          <w:rFonts w:hint="eastAsia"/>
        </w:rPr>
        <w:t>パネル</w:t>
      </w:r>
      <w:r w:rsidR="00110FD5">
        <w:rPr>
          <w:rFonts w:hint="eastAsia"/>
        </w:rPr>
        <w:t>右上の矢印で講義終了時点を示している。</w:t>
      </w:r>
      <w:r>
        <w:rPr>
          <w:rFonts w:hint="eastAsia"/>
        </w:rPr>
        <w:t>グラフの上に示された</w:t>
      </w:r>
      <w:r>
        <w:rPr>
          <w:rFonts w:hint="eastAsia"/>
        </w:rPr>
        <w:t xml:space="preserve"> </w:t>
      </w:r>
      <w:r>
        <w:rPr>
          <w:rFonts w:asciiTheme="minorEastAsia" w:hAnsiTheme="minorEastAsia" w:hint="eastAsia"/>
        </w:rPr>
        <w:t xml:space="preserve">⊓ </w:t>
      </w:r>
      <w:r>
        <w:rPr>
          <w:rFonts w:hint="eastAsia"/>
        </w:rPr>
        <w:t>マークは，学生の注意を喚起するための</w:t>
      </w:r>
      <w:r w:rsidR="00110FD5">
        <w:rPr>
          <w:rFonts w:hint="eastAsia"/>
        </w:rPr>
        <w:t>学習活動（まとめ，質疑，討論など）が行われた時間帯を示している。</w:t>
      </w:r>
      <w:r>
        <w:rPr>
          <w:rFonts w:hint="eastAsia"/>
        </w:rPr>
        <w:t>上から４枚目のパネルで</w:t>
      </w:r>
      <w:r w:rsidRPr="00D6601C">
        <w:rPr>
          <w:rFonts w:ascii="Times New Roman" w:hAnsi="Times New Roman" w:cs="Times New Roman"/>
        </w:rPr>
        <w:t>SPL</w:t>
      </w:r>
      <w:r>
        <w:rPr>
          <w:rFonts w:hint="eastAsia"/>
        </w:rPr>
        <w:t>が著しく</w:t>
      </w:r>
      <w:r>
        <w:rPr>
          <w:rFonts w:hint="eastAsia"/>
        </w:rPr>
        <w:lastRenderedPageBreak/>
        <w:t>低下したグラフの近くに打たれている</w:t>
      </w:r>
      <w:r>
        <w:rPr>
          <w:rFonts w:hint="eastAsia"/>
        </w:rPr>
        <w:t xml:space="preserve"> * </w:t>
      </w:r>
      <w:r>
        <w:rPr>
          <w:rFonts w:hint="eastAsia"/>
        </w:rPr>
        <w:t>マークは，生理データの記録とともに行われた行動観</w:t>
      </w:r>
      <w:r w:rsidR="00110FD5">
        <w:rPr>
          <w:rFonts w:hint="eastAsia"/>
        </w:rPr>
        <w:t>察によって，この学生が睡眠状態と判定された時点を表している。</w:t>
      </w:r>
    </w:p>
    <w:p w:rsidR="009948EE" w:rsidRDefault="009948EE" w:rsidP="00AE76E6">
      <w:pPr>
        <w:ind w:firstLineChars="100" w:firstLine="244"/>
      </w:pPr>
      <w:r w:rsidRPr="00AE76E6">
        <w:rPr>
          <w:rFonts w:asciiTheme="majorEastAsia" w:eastAsiaTheme="majorEastAsia" w:hAnsiTheme="majorEastAsia" w:hint="eastAsia"/>
          <w:b/>
        </w:rPr>
        <w:t>図</w:t>
      </w:r>
      <w:r w:rsidR="00AE76E6" w:rsidRPr="00AE76E6">
        <w:rPr>
          <w:rFonts w:asciiTheme="majorEastAsia" w:eastAsiaTheme="majorEastAsia" w:hAnsiTheme="majorEastAsia" w:hint="eastAsia"/>
          <w:b/>
        </w:rPr>
        <w:t>4-1-2</w:t>
      </w:r>
      <w:r>
        <w:rPr>
          <w:rFonts w:hint="eastAsia"/>
        </w:rPr>
        <w:t>での</w:t>
      </w:r>
      <w:r w:rsidRPr="00D6601C">
        <w:rPr>
          <w:rFonts w:ascii="Times New Roman" w:hAnsi="Times New Roman" w:cs="Times New Roman"/>
        </w:rPr>
        <w:t>SPL</w:t>
      </w:r>
      <w:r>
        <w:rPr>
          <w:rFonts w:hint="eastAsia"/>
        </w:rPr>
        <w:t>の</w:t>
      </w:r>
      <w:r w:rsidR="00110FD5">
        <w:rPr>
          <w:rFonts w:hint="eastAsia"/>
        </w:rPr>
        <w:t>変化は講義に対する学生の心理状態の変化を表していると考えられる。</w:t>
      </w:r>
      <w:r>
        <w:rPr>
          <w:rFonts w:hint="eastAsia"/>
        </w:rPr>
        <w:t>講義が始まると</w:t>
      </w:r>
      <w:r w:rsidRPr="00D6601C">
        <w:rPr>
          <w:rFonts w:ascii="Times New Roman" w:hAnsi="Times New Roman" w:cs="Times New Roman"/>
        </w:rPr>
        <w:t>SPL</w:t>
      </w:r>
      <w:r w:rsidR="00110FD5">
        <w:rPr>
          <w:rFonts w:hint="eastAsia"/>
        </w:rPr>
        <w:t>は上昇し，講義に参加しようとしていることがうかがわれる。</w:t>
      </w:r>
      <w:r>
        <w:rPr>
          <w:rFonts w:hint="eastAsia"/>
        </w:rPr>
        <w:t>しかし，講義への興味・関心を維持することは難しく，</w:t>
      </w:r>
      <w:r w:rsidRPr="00D6601C">
        <w:rPr>
          <w:rFonts w:ascii="Times New Roman" w:hAnsi="Times New Roman" w:cs="Times New Roman"/>
        </w:rPr>
        <w:t>SPL</w:t>
      </w:r>
      <w:r w:rsidR="004A6118">
        <w:rPr>
          <w:rFonts w:hint="eastAsia"/>
        </w:rPr>
        <w:t>が次第に低下</w:t>
      </w:r>
      <w:r w:rsidR="00110FD5">
        <w:rPr>
          <w:rFonts w:hint="eastAsia"/>
        </w:rPr>
        <w:t>するパターンがしばしば観察される。</w:t>
      </w:r>
      <w:r>
        <w:rPr>
          <w:rFonts w:hint="eastAsia"/>
        </w:rPr>
        <w:t>質問やまとめによって注意を喚起すれば</w:t>
      </w:r>
      <w:r w:rsidRPr="00D6601C">
        <w:rPr>
          <w:rFonts w:ascii="Times New Roman" w:hAnsi="Times New Roman" w:cs="Times New Roman"/>
        </w:rPr>
        <w:t>SPL</w:t>
      </w:r>
      <w:r>
        <w:rPr>
          <w:rFonts w:hint="eastAsia"/>
        </w:rPr>
        <w:t>は一</w:t>
      </w:r>
      <w:r w:rsidR="00110FD5">
        <w:rPr>
          <w:rFonts w:hint="eastAsia"/>
        </w:rPr>
        <w:t>時的に上昇するが，注意喚起の効果がほとんど見られないこともある。</w:t>
      </w:r>
      <w:r>
        <w:rPr>
          <w:rFonts w:hint="eastAsia"/>
        </w:rPr>
        <w:t>講義中に眠ってしまった学生は，行動観察によって睡眠状態と判定されるよりかなり前（</w:t>
      </w:r>
      <w:r w:rsidRPr="00AE76E6">
        <w:rPr>
          <w:rFonts w:asciiTheme="majorEastAsia" w:eastAsiaTheme="majorEastAsia" w:hAnsiTheme="majorEastAsia" w:hint="eastAsia"/>
          <w:b/>
        </w:rPr>
        <w:t>図4-1-</w:t>
      </w:r>
      <w:r w:rsidR="00AE76E6">
        <w:rPr>
          <w:rFonts w:asciiTheme="majorEastAsia" w:eastAsiaTheme="majorEastAsia" w:hAnsiTheme="majorEastAsia" w:hint="eastAsia"/>
          <w:b/>
        </w:rPr>
        <w:t>2</w:t>
      </w:r>
      <w:r>
        <w:rPr>
          <w:rFonts w:hint="eastAsia"/>
        </w:rPr>
        <w:t>のデータでは</w:t>
      </w:r>
      <w:r>
        <w:rPr>
          <w:rFonts w:hint="eastAsia"/>
        </w:rPr>
        <w:t>15</w:t>
      </w:r>
      <w:r>
        <w:rPr>
          <w:rFonts w:hint="eastAsia"/>
        </w:rPr>
        <w:t>分ほど前）から</w:t>
      </w:r>
      <w:r w:rsidRPr="00D6601C">
        <w:rPr>
          <w:rFonts w:ascii="Times New Roman" w:hAnsi="Times New Roman" w:cs="Times New Roman"/>
        </w:rPr>
        <w:t>SPL</w:t>
      </w:r>
      <w:r>
        <w:rPr>
          <w:rFonts w:hint="eastAsia"/>
        </w:rPr>
        <w:t>が直</w:t>
      </w:r>
      <w:r w:rsidR="00110FD5">
        <w:rPr>
          <w:rFonts w:hint="eastAsia"/>
        </w:rPr>
        <w:t>線的に低下している。</w:t>
      </w:r>
      <w:r>
        <w:rPr>
          <w:rFonts w:hint="eastAsia"/>
        </w:rPr>
        <w:t>生理データの記録とともに行われた行動観察において「活発で全員が積極的に取り組んでいる」という判断がなされた時間帯には，</w:t>
      </w:r>
      <w:r w:rsidRPr="00D6601C">
        <w:rPr>
          <w:rFonts w:ascii="Times New Roman" w:hAnsi="Times New Roman" w:cs="Times New Roman"/>
        </w:rPr>
        <w:t>SPL</w:t>
      </w:r>
      <w:r w:rsidR="00110FD5">
        <w:rPr>
          <w:rFonts w:hint="eastAsia"/>
        </w:rPr>
        <w:t>にもこれに対応した変化が見られた。</w:t>
      </w:r>
    </w:p>
    <w:p w:rsidR="00825E23" w:rsidRDefault="00825E23" w:rsidP="00825E23">
      <w:pPr>
        <w:ind w:firstLineChars="100" w:firstLine="243"/>
      </w:pPr>
      <w:r>
        <w:rPr>
          <w:rFonts w:hint="eastAsia"/>
        </w:rPr>
        <w:t>堀（</w:t>
      </w:r>
      <w:r>
        <w:rPr>
          <w:rFonts w:hint="eastAsia"/>
        </w:rPr>
        <w:t>1980</w:t>
      </w:r>
      <w:r>
        <w:rPr>
          <w:rFonts w:hint="eastAsia"/>
        </w:rPr>
        <w:t>）は，皮膚電気活動のデータから受講者の心理状態を解釈するだけではなく，データを授業改善のためのヒントとして活用している。例えば，</w:t>
      </w:r>
      <w:r w:rsidRPr="006F13BB">
        <w:rPr>
          <w:rFonts w:asciiTheme="majorEastAsia" w:eastAsiaTheme="majorEastAsia" w:hAnsiTheme="majorEastAsia" w:hint="eastAsia"/>
          <w:b/>
        </w:rPr>
        <w:t>図</w:t>
      </w:r>
      <w:r>
        <w:rPr>
          <w:rFonts w:asciiTheme="majorEastAsia" w:eastAsiaTheme="majorEastAsia" w:hAnsiTheme="majorEastAsia" w:hint="eastAsia"/>
          <w:b/>
        </w:rPr>
        <w:t>4-1-2</w:t>
      </w:r>
      <w:r>
        <w:rPr>
          <w:rFonts w:hint="eastAsia"/>
        </w:rPr>
        <w:t>での５回目の講義では，第４回の講義内容が多すぎたことを反省し（主に</w:t>
      </w:r>
      <w:r w:rsidRPr="00D6601C">
        <w:rPr>
          <w:rFonts w:ascii="Times New Roman" w:hAnsi="Times New Roman" w:cs="Times New Roman"/>
        </w:rPr>
        <w:t>OHP</w:t>
      </w:r>
      <w:r>
        <w:rPr>
          <w:rFonts w:hint="eastAsia"/>
        </w:rPr>
        <w:t>を使用），板書を丁寧に行ってノートをとらせるようにした。また，講義開始後</w:t>
      </w:r>
      <w:r>
        <w:rPr>
          <w:rFonts w:hint="eastAsia"/>
        </w:rPr>
        <w:t>40</w:t>
      </w:r>
      <w:r>
        <w:rPr>
          <w:rFonts w:hint="eastAsia"/>
        </w:rPr>
        <w:t>分ぐらいで</w:t>
      </w:r>
      <w:r w:rsidRPr="00D6601C">
        <w:rPr>
          <w:rFonts w:ascii="Times New Roman" w:hAnsi="Times New Roman" w:cs="Times New Roman"/>
        </w:rPr>
        <w:t>SPL</w:t>
      </w:r>
      <w:r>
        <w:rPr>
          <w:rFonts w:hint="eastAsia"/>
        </w:rPr>
        <w:t>が低下することに注目して，この時間帯に事例の吟味と討論の時間を約</w:t>
      </w:r>
      <w:r>
        <w:rPr>
          <w:rFonts w:hint="eastAsia"/>
        </w:rPr>
        <w:t>10</w:t>
      </w:r>
      <w:r>
        <w:rPr>
          <w:rFonts w:hint="eastAsia"/>
        </w:rPr>
        <w:t>分ずつ２回設けた。その結果，板書をノートにとっていた時間帯には比較的高い覚醒水準が維持された。事例検討と討論では，ほぼ全員の覚醒水準が上昇した。こうした授業改善の試みは，生理データによる形成的評価を行っているといえるのではないだろうか。学習評価の観点から，非常に興味深い試みである。</w:t>
      </w:r>
    </w:p>
    <w:p w:rsidR="00825E23" w:rsidRDefault="00825E23" w:rsidP="00825E23">
      <w:pPr>
        <w:ind w:firstLineChars="100" w:firstLine="243"/>
      </w:pPr>
      <w:r>
        <w:rPr>
          <w:rFonts w:hint="eastAsia"/>
        </w:rPr>
        <w:t>皮膚電気活動の測定により，実際の授業場面での学習者の情意的側面の評価を試みた研究をもうひとつ紹介する。本間（</w:t>
      </w:r>
      <w:r>
        <w:rPr>
          <w:rFonts w:hint="eastAsia"/>
        </w:rPr>
        <w:t>1984, 1987</w:t>
      </w:r>
      <w:r>
        <w:rPr>
          <w:rFonts w:hint="eastAsia"/>
        </w:rPr>
        <w:t>）は，１学級の児童全員（最大で</w:t>
      </w:r>
      <w:r>
        <w:rPr>
          <w:rFonts w:hint="eastAsia"/>
        </w:rPr>
        <w:t>40</w:t>
      </w:r>
      <w:r>
        <w:rPr>
          <w:rFonts w:hint="eastAsia"/>
        </w:rPr>
        <w:t>人まで）の皮膚抵抗反応（</w:t>
      </w:r>
      <w:r w:rsidRPr="00D6601C">
        <w:rPr>
          <w:rFonts w:ascii="Times New Roman" w:hAnsi="Times New Roman" w:cs="Times New Roman"/>
        </w:rPr>
        <w:t>skin resistance response: SRR</w:t>
      </w:r>
      <w:r>
        <w:rPr>
          <w:rFonts w:hint="eastAsia"/>
        </w:rPr>
        <w:t>）を同時測定できる装置を開発し，さまざまな授業で計測を繰り返して得られた多くの知見をまとめて報告している。</w:t>
      </w:r>
      <w:r>
        <w:rPr>
          <w:rFonts w:hint="eastAsia"/>
        </w:rPr>
        <w:t>SRR</w:t>
      </w:r>
      <w:r>
        <w:rPr>
          <w:rFonts w:hint="eastAsia"/>
        </w:rPr>
        <w:t>は皮膚電気抵抗の一過性の急激な変化であ</w:t>
      </w:r>
      <w:r>
        <w:rPr>
          <w:rFonts w:hint="eastAsia"/>
        </w:rPr>
        <w:lastRenderedPageBreak/>
        <w:t>る。本間の開発した測定装置は，授業中の児童の活動を妨げずに，児童全員の反応が把握できるように工夫されている。</w:t>
      </w:r>
      <w:r w:rsidRPr="00D6601C">
        <w:rPr>
          <w:rFonts w:ascii="Times New Roman" w:hAnsi="Times New Roman" w:cs="Times New Roman"/>
        </w:rPr>
        <w:t>SRR</w:t>
      </w:r>
      <w:r>
        <w:rPr>
          <w:rFonts w:hint="eastAsia"/>
        </w:rPr>
        <w:t>は児童の指につけられた電極（使い捨ての細いアルミテープをはりこんだ紙の絆創膏）で検出し，小さな無線発信機で送信する。発信機はベルトで取りつけられるので，授業中に子どもがどれほど動きまわっても問題ない。受信機で受信された信号は個人の状態を示すランプの並んだ表示盤に送られる。ある一定水準以上の</w:t>
      </w:r>
      <w:r w:rsidRPr="007C1D2A">
        <w:rPr>
          <w:rFonts w:ascii="Times New Roman" w:hAnsi="Times New Roman" w:cs="Times New Roman"/>
        </w:rPr>
        <w:t>SRR</w:t>
      </w:r>
      <w:r>
        <w:rPr>
          <w:rFonts w:hint="eastAsia"/>
        </w:rPr>
        <w:t>反応が得られると，その児童に対応するランプが点灯する。ランプの点滅状況と</w:t>
      </w:r>
      <w:r w:rsidRPr="007C1D2A">
        <w:rPr>
          <w:rFonts w:ascii="Times New Roman" w:hAnsi="Times New Roman" w:cs="Times New Roman"/>
        </w:rPr>
        <w:t>SRR</w:t>
      </w:r>
      <w:r>
        <w:rPr>
          <w:rFonts w:hint="eastAsia"/>
        </w:rPr>
        <w:t>波形は記録紙に出力される。</w:t>
      </w:r>
    </w:p>
    <w:p w:rsidR="00461A10" w:rsidRPr="00825E23" w:rsidRDefault="00461A10" w:rsidP="00461A10"/>
    <w:p w:rsidR="009847E2" w:rsidRDefault="009847E2" w:rsidP="009847E2">
      <w:pPr>
        <w:jc w:val="center"/>
      </w:pPr>
      <w:r>
        <w:rPr>
          <w:rFonts w:hint="eastAsia"/>
          <w:noProof/>
        </w:rPr>
        <w:drawing>
          <wp:inline distT="0" distB="0" distL="0" distR="0">
            <wp:extent cx="3216463" cy="4943475"/>
            <wp:effectExtent l="19050" t="0" r="2987" b="0"/>
            <wp:docPr id="2" name="図 1" descr="fig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4-1.png"/>
                    <pic:cNvPicPr/>
                  </pic:nvPicPr>
                  <pic:blipFill>
                    <a:blip r:embed="rId12" cstate="print"/>
                    <a:stretch>
                      <a:fillRect/>
                    </a:stretch>
                  </pic:blipFill>
                  <pic:spPr>
                    <a:xfrm>
                      <a:off x="0" y="0"/>
                      <a:ext cx="3225102" cy="4956753"/>
                    </a:xfrm>
                    <a:prstGeom prst="rect">
                      <a:avLst/>
                    </a:prstGeom>
                  </pic:spPr>
                </pic:pic>
              </a:graphicData>
            </a:graphic>
          </wp:inline>
        </w:drawing>
      </w:r>
    </w:p>
    <w:p w:rsidR="00110FD5" w:rsidRDefault="009847E2" w:rsidP="00DB7064">
      <w:pPr>
        <w:jc w:val="center"/>
      </w:pPr>
      <w:r w:rsidRPr="00A32979">
        <w:rPr>
          <w:rFonts w:asciiTheme="majorEastAsia" w:eastAsiaTheme="majorEastAsia" w:hAnsiTheme="majorEastAsia" w:hint="eastAsia"/>
          <w:b/>
        </w:rPr>
        <w:t>図</w:t>
      </w:r>
      <w:r w:rsidR="00AE76E6">
        <w:rPr>
          <w:rFonts w:asciiTheme="majorEastAsia" w:eastAsiaTheme="majorEastAsia" w:hAnsiTheme="majorEastAsia" w:hint="eastAsia"/>
          <w:b/>
        </w:rPr>
        <w:t>4-1-2</w:t>
      </w:r>
      <w:r>
        <w:rPr>
          <w:rFonts w:hint="eastAsia"/>
        </w:rPr>
        <w:t xml:space="preserve">　</w:t>
      </w:r>
      <w:r w:rsidRPr="00DB7064">
        <w:rPr>
          <w:rFonts w:asciiTheme="majorEastAsia" w:eastAsiaTheme="majorEastAsia" w:hAnsiTheme="majorEastAsia" w:hint="eastAsia"/>
          <w:b/>
        </w:rPr>
        <w:t>心理学の講義において記録された６名の学生の</w:t>
      </w:r>
      <w:r w:rsidRPr="00DB7064">
        <w:rPr>
          <w:rFonts w:asciiTheme="majorEastAsia" w:eastAsiaTheme="majorEastAsia" w:hAnsiTheme="majorEastAsia" w:cs="Times New Roman"/>
          <w:b/>
        </w:rPr>
        <w:t>SPL</w:t>
      </w:r>
      <w:r w:rsidR="0052331A" w:rsidRPr="00DB7064">
        <w:rPr>
          <w:rFonts w:asciiTheme="majorEastAsia" w:eastAsiaTheme="majorEastAsia" w:hAnsiTheme="majorEastAsia" w:hint="eastAsia"/>
          <w:b/>
        </w:rPr>
        <w:t>の変化</w:t>
      </w:r>
    </w:p>
    <w:p w:rsidR="009847E2" w:rsidRDefault="00110FD5" w:rsidP="00DB7064">
      <w:pPr>
        <w:ind w:firstLineChars="100" w:firstLine="243"/>
        <w:jc w:val="left"/>
      </w:pPr>
      <w:r>
        <w:rPr>
          <w:rFonts w:hint="eastAsia"/>
        </w:rPr>
        <w:t>（出所）堀（</w:t>
      </w:r>
      <w:r w:rsidR="009847E2">
        <w:rPr>
          <w:rFonts w:hint="eastAsia"/>
        </w:rPr>
        <w:t>1980</w:t>
      </w:r>
      <w:r>
        <w:rPr>
          <w:rFonts w:hint="eastAsia"/>
        </w:rPr>
        <w:t>）</w:t>
      </w:r>
      <w:r w:rsidR="009847E2">
        <w:rPr>
          <w:rFonts w:hint="eastAsia"/>
        </w:rPr>
        <w:t>より</w:t>
      </w:r>
      <w:r w:rsidR="005402CD">
        <w:rPr>
          <w:rFonts w:hint="eastAsia"/>
        </w:rPr>
        <w:t>。</w:t>
      </w:r>
    </w:p>
    <w:p w:rsidR="009948EE" w:rsidRDefault="009948EE" w:rsidP="009948EE"/>
    <w:p w:rsidR="008D7A73" w:rsidRPr="008D7A73" w:rsidRDefault="008D7A73" w:rsidP="007C1D2A">
      <w:pPr>
        <w:ind w:firstLineChars="100" w:firstLine="243"/>
      </w:pPr>
      <w:r>
        <w:rPr>
          <w:rFonts w:hint="eastAsia"/>
        </w:rPr>
        <w:t>本間（</w:t>
      </w:r>
      <w:r>
        <w:rPr>
          <w:rFonts w:hint="eastAsia"/>
        </w:rPr>
        <w:t>1984, 1987</w:t>
      </w:r>
      <w:r>
        <w:rPr>
          <w:rFonts w:hint="eastAsia"/>
        </w:rPr>
        <w:t>）</w:t>
      </w:r>
      <w:r w:rsidR="00C738FF">
        <w:rPr>
          <w:rFonts w:hint="eastAsia"/>
        </w:rPr>
        <w:t>による一連の研究の</w:t>
      </w:r>
      <w:r>
        <w:rPr>
          <w:rFonts w:hint="eastAsia"/>
        </w:rPr>
        <w:t>特徴は，集団的に現れる</w:t>
      </w:r>
      <w:r w:rsidRPr="007C1D2A">
        <w:rPr>
          <w:rFonts w:ascii="Times New Roman" w:hAnsi="Times New Roman" w:cs="Times New Roman"/>
        </w:rPr>
        <w:t>S</w:t>
      </w:r>
      <w:r w:rsidR="007C1D2A" w:rsidRPr="007C1D2A">
        <w:rPr>
          <w:rFonts w:ascii="Times New Roman" w:hAnsi="Times New Roman" w:cs="Times New Roman"/>
        </w:rPr>
        <w:t>R</w:t>
      </w:r>
      <w:r w:rsidRPr="007C1D2A">
        <w:rPr>
          <w:rFonts w:ascii="Times New Roman" w:hAnsi="Times New Roman" w:cs="Times New Roman"/>
        </w:rPr>
        <w:t>R</w:t>
      </w:r>
      <w:r w:rsidR="00DB7064">
        <w:rPr>
          <w:rFonts w:hint="eastAsia"/>
        </w:rPr>
        <w:t>をとらえている点にある。</w:t>
      </w:r>
      <w:r>
        <w:rPr>
          <w:rFonts w:hint="eastAsia"/>
        </w:rPr>
        <w:t>授業中の</w:t>
      </w:r>
      <w:r w:rsidR="00133A94" w:rsidRPr="007C1D2A">
        <w:rPr>
          <w:rFonts w:ascii="Times New Roman" w:hAnsi="Times New Roman" w:cs="Times New Roman"/>
        </w:rPr>
        <w:t>SRR</w:t>
      </w:r>
      <w:r>
        <w:rPr>
          <w:rFonts w:hint="eastAsia"/>
        </w:rPr>
        <w:t>は，個人それぞれに独立に起こるのではなく，</w:t>
      </w:r>
      <w:r w:rsidR="00133A94">
        <w:rPr>
          <w:rFonts w:hint="eastAsia"/>
        </w:rPr>
        <w:t>集団的に連動して</w:t>
      </w:r>
      <w:r>
        <w:rPr>
          <w:rFonts w:hint="eastAsia"/>
        </w:rPr>
        <w:t>生じ</w:t>
      </w:r>
      <w:r w:rsidR="000C5DD4">
        <w:rPr>
          <w:rFonts w:hint="eastAsia"/>
        </w:rPr>
        <w:t>た</w:t>
      </w:r>
      <w:r w:rsidR="00DB7064">
        <w:rPr>
          <w:rFonts w:hint="eastAsia"/>
        </w:rPr>
        <w:t>。</w:t>
      </w:r>
      <w:r w:rsidR="00133A94">
        <w:rPr>
          <w:rFonts w:hint="eastAsia"/>
        </w:rPr>
        <w:t>この集団は，学級全体</w:t>
      </w:r>
      <w:r w:rsidR="007C1D2A">
        <w:rPr>
          <w:rFonts w:hint="eastAsia"/>
        </w:rPr>
        <w:t>の</w:t>
      </w:r>
      <w:r w:rsidR="00133A94">
        <w:rPr>
          <w:rFonts w:hint="eastAsia"/>
        </w:rPr>
        <w:t>こともあるが，一般的には空間的にまとまった位置にいる児童集団で</w:t>
      </w:r>
      <w:r w:rsidR="000C5DD4">
        <w:rPr>
          <w:rFonts w:hint="eastAsia"/>
        </w:rPr>
        <w:t>あった</w:t>
      </w:r>
      <w:r w:rsidR="00DB7064">
        <w:rPr>
          <w:rFonts w:hint="eastAsia"/>
        </w:rPr>
        <w:t>。</w:t>
      </w:r>
      <w:r w:rsidR="00A12455">
        <w:rPr>
          <w:rFonts w:hint="eastAsia"/>
        </w:rPr>
        <w:t>例えば</w:t>
      </w:r>
      <w:r w:rsidR="00133A94">
        <w:rPr>
          <w:rFonts w:hint="eastAsia"/>
        </w:rPr>
        <w:t>，</w:t>
      </w:r>
      <w:r w:rsidR="00E57B41">
        <w:rPr>
          <w:rFonts w:hint="eastAsia"/>
        </w:rPr>
        <w:t>音楽の合唱では，特定のパートを担当する集団ごとに，</w:t>
      </w:r>
      <w:r w:rsidR="00133A94">
        <w:rPr>
          <w:rFonts w:hint="eastAsia"/>
        </w:rPr>
        <w:t>特定のパターンの</w:t>
      </w:r>
      <w:r w:rsidR="00133A94" w:rsidRPr="007C1D2A">
        <w:rPr>
          <w:rFonts w:ascii="Times New Roman" w:hAnsi="Times New Roman" w:cs="Times New Roman"/>
        </w:rPr>
        <w:t>SRR</w:t>
      </w:r>
      <w:r w:rsidR="00133A94">
        <w:rPr>
          <w:rFonts w:hint="eastAsia"/>
        </w:rPr>
        <w:t>が出現</w:t>
      </w:r>
      <w:r w:rsidR="000C5DD4">
        <w:rPr>
          <w:rFonts w:hint="eastAsia"/>
        </w:rPr>
        <w:t>した</w:t>
      </w:r>
      <w:r w:rsidR="00DB7064">
        <w:rPr>
          <w:rFonts w:hint="eastAsia"/>
        </w:rPr>
        <w:t>。</w:t>
      </w:r>
      <w:r w:rsidR="000C5DD4">
        <w:rPr>
          <w:rFonts w:hint="eastAsia"/>
        </w:rPr>
        <w:t>集団は，合唱のパートのよう</w:t>
      </w:r>
      <w:r w:rsidR="00DB7064">
        <w:rPr>
          <w:rFonts w:hint="eastAsia"/>
        </w:rPr>
        <w:t>にあらかじめ作られたものではなく，自然に発生することも多かった。</w:t>
      </w:r>
      <w:r w:rsidR="00A12455">
        <w:rPr>
          <w:rFonts w:hint="eastAsia"/>
        </w:rPr>
        <w:t>例えば</w:t>
      </w:r>
      <w:r w:rsidR="000C5DD4">
        <w:rPr>
          <w:rFonts w:hint="eastAsia"/>
        </w:rPr>
        <w:t>，</w:t>
      </w:r>
      <w:r w:rsidR="000C5DD4">
        <w:rPr>
          <w:rFonts w:hint="eastAsia"/>
        </w:rPr>
        <w:t>SRR</w:t>
      </w:r>
      <w:r w:rsidR="000C5DD4">
        <w:rPr>
          <w:rFonts w:hint="eastAsia"/>
        </w:rPr>
        <w:t>の出現が，</w:t>
      </w:r>
      <w:r w:rsidR="00133A94">
        <w:rPr>
          <w:rFonts w:hint="eastAsia"/>
        </w:rPr>
        <w:t>教室の前半分と後ろ半分に分かれたり，右半分と左半分に分かれたり</w:t>
      </w:r>
      <w:r w:rsidR="000C5DD4">
        <w:rPr>
          <w:rFonts w:hint="eastAsia"/>
        </w:rPr>
        <w:t>した</w:t>
      </w:r>
      <w:r w:rsidR="00DB7064">
        <w:rPr>
          <w:rFonts w:hint="eastAsia"/>
        </w:rPr>
        <w:t>。</w:t>
      </w:r>
      <w:r w:rsidR="0036193B">
        <w:rPr>
          <w:rFonts w:hint="eastAsia"/>
        </w:rPr>
        <w:t>本間（</w:t>
      </w:r>
      <w:r w:rsidR="0036193B">
        <w:rPr>
          <w:rFonts w:hint="eastAsia"/>
        </w:rPr>
        <w:t>1984, 1987</w:t>
      </w:r>
      <w:r w:rsidR="0036193B">
        <w:rPr>
          <w:rFonts w:hint="eastAsia"/>
        </w:rPr>
        <w:t>）は，</w:t>
      </w:r>
      <w:r w:rsidR="0036193B" w:rsidRPr="007C1D2A">
        <w:rPr>
          <w:rFonts w:ascii="Times New Roman" w:hAnsi="Times New Roman" w:cs="Times New Roman"/>
        </w:rPr>
        <w:t>S</w:t>
      </w:r>
      <w:r w:rsidR="007C1D2A" w:rsidRPr="007C1D2A">
        <w:rPr>
          <w:rFonts w:ascii="Times New Roman" w:hAnsi="Times New Roman" w:cs="Times New Roman"/>
        </w:rPr>
        <w:t>R</w:t>
      </w:r>
      <w:r w:rsidR="0036193B" w:rsidRPr="007C1D2A">
        <w:rPr>
          <w:rFonts w:ascii="Times New Roman" w:hAnsi="Times New Roman" w:cs="Times New Roman"/>
        </w:rPr>
        <w:t>R</w:t>
      </w:r>
      <w:r w:rsidR="0036193B">
        <w:rPr>
          <w:rFonts w:hint="eastAsia"/>
        </w:rPr>
        <w:t>の出現頻度と学級の雰囲気が対応し</w:t>
      </w:r>
      <w:r w:rsidR="00DB7064">
        <w:rPr>
          <w:rFonts w:hint="eastAsia"/>
        </w:rPr>
        <w:t>ていると述べている。</w:t>
      </w:r>
      <w:r w:rsidR="000326C1" w:rsidRPr="007C1D2A">
        <w:rPr>
          <w:rFonts w:ascii="Times New Roman" w:hAnsi="Times New Roman" w:cs="Times New Roman"/>
        </w:rPr>
        <w:t>S</w:t>
      </w:r>
      <w:r w:rsidR="007C1D2A" w:rsidRPr="007C1D2A">
        <w:rPr>
          <w:rFonts w:ascii="Times New Roman" w:hAnsi="Times New Roman" w:cs="Times New Roman"/>
        </w:rPr>
        <w:t>R</w:t>
      </w:r>
      <w:r w:rsidR="000326C1" w:rsidRPr="007C1D2A">
        <w:rPr>
          <w:rFonts w:ascii="Times New Roman" w:hAnsi="Times New Roman" w:cs="Times New Roman"/>
        </w:rPr>
        <w:t>R</w:t>
      </w:r>
      <w:r w:rsidR="000326C1">
        <w:rPr>
          <w:rFonts w:hint="eastAsia"/>
        </w:rPr>
        <w:t>の反応が多いことは，</w:t>
      </w:r>
      <w:r w:rsidR="0036193B">
        <w:rPr>
          <w:rFonts w:hint="eastAsia"/>
        </w:rPr>
        <w:t>観察記録や教師の印象において，児童が</w:t>
      </w:r>
      <w:r w:rsidR="000326C1">
        <w:rPr>
          <w:rFonts w:hint="eastAsia"/>
        </w:rPr>
        <w:t>授業によく入り込んでいるとか，</w:t>
      </w:r>
      <w:r w:rsidR="0036193B">
        <w:rPr>
          <w:rFonts w:hint="eastAsia"/>
        </w:rPr>
        <w:t>教師の働きかけに対する</w:t>
      </w:r>
      <w:r w:rsidR="000326C1">
        <w:rPr>
          <w:rFonts w:hint="eastAsia"/>
        </w:rPr>
        <w:t>反応がよ</w:t>
      </w:r>
      <w:r w:rsidR="0036193B">
        <w:rPr>
          <w:rFonts w:hint="eastAsia"/>
        </w:rPr>
        <w:t>いと判断されることと，よく一致</w:t>
      </w:r>
      <w:r w:rsidR="000C5DD4">
        <w:rPr>
          <w:rFonts w:hint="eastAsia"/>
        </w:rPr>
        <w:t>した</w:t>
      </w:r>
      <w:r w:rsidR="00DB7064">
        <w:rPr>
          <w:rFonts w:hint="eastAsia"/>
        </w:rPr>
        <w:t>。</w:t>
      </w:r>
    </w:p>
    <w:p w:rsidR="007159B7" w:rsidRDefault="005C6757" w:rsidP="007159B7">
      <w:pPr>
        <w:ind w:firstLineChars="100" w:firstLine="243"/>
      </w:pPr>
      <w:r>
        <w:rPr>
          <w:rFonts w:hint="eastAsia"/>
        </w:rPr>
        <w:t>学習者の情意的</w:t>
      </w:r>
      <w:r w:rsidR="007159B7">
        <w:rPr>
          <w:rFonts w:hint="eastAsia"/>
        </w:rPr>
        <w:t>側面の評価に利用可能な生理的指標は</w:t>
      </w:r>
      <w:r w:rsidR="00134A86">
        <w:rPr>
          <w:rFonts w:hint="eastAsia"/>
        </w:rPr>
        <w:t>皮膚電気活動の他にも</w:t>
      </w:r>
      <w:r w:rsidR="007159B7">
        <w:rPr>
          <w:rFonts w:hint="eastAsia"/>
        </w:rPr>
        <w:t>いくつかある</w:t>
      </w:r>
      <w:r w:rsidR="009948EE">
        <w:rPr>
          <w:rFonts w:hint="eastAsia"/>
        </w:rPr>
        <w:t>（</w:t>
      </w:r>
      <w:r w:rsidR="003917BE" w:rsidRPr="003917BE">
        <w:rPr>
          <w:rFonts w:asciiTheme="majorEastAsia" w:eastAsiaTheme="majorEastAsia" w:hAnsiTheme="majorEastAsia" w:hint="eastAsia"/>
          <w:b/>
        </w:rPr>
        <w:t>図4-1-1</w:t>
      </w:r>
      <w:r w:rsidR="009948EE">
        <w:rPr>
          <w:rFonts w:hint="eastAsia"/>
        </w:rPr>
        <w:t>）</w:t>
      </w:r>
      <w:r w:rsidR="00DB7064">
        <w:rPr>
          <w:rFonts w:hint="eastAsia"/>
        </w:rPr>
        <w:t>。</w:t>
      </w:r>
      <w:r w:rsidR="00A12455">
        <w:rPr>
          <w:rFonts w:hint="eastAsia"/>
        </w:rPr>
        <w:t>例えば</w:t>
      </w:r>
      <w:r w:rsidR="007159B7">
        <w:rPr>
          <w:rFonts w:hint="eastAsia"/>
        </w:rPr>
        <w:t>，</w:t>
      </w:r>
      <w:r w:rsidR="00CE542B">
        <w:rPr>
          <w:rFonts w:hint="eastAsia"/>
        </w:rPr>
        <w:t>精神性</w:t>
      </w:r>
      <w:r w:rsidR="00980F04">
        <w:rPr>
          <w:rFonts w:hint="eastAsia"/>
        </w:rPr>
        <w:t>発汗量（河崎ら</w:t>
      </w:r>
      <w:r w:rsidR="009948EE">
        <w:rPr>
          <w:rFonts w:hint="eastAsia"/>
        </w:rPr>
        <w:t>，</w:t>
      </w:r>
      <w:r w:rsidR="009948EE">
        <w:rPr>
          <w:rFonts w:hint="eastAsia"/>
        </w:rPr>
        <w:t>1994</w:t>
      </w:r>
      <w:r w:rsidR="009948EE">
        <w:rPr>
          <w:rFonts w:hint="eastAsia"/>
        </w:rPr>
        <w:t>），</w:t>
      </w:r>
      <w:r w:rsidR="00BC3A0B">
        <w:rPr>
          <w:rFonts w:hint="eastAsia"/>
        </w:rPr>
        <w:t>瞬目（小孫・田多，</w:t>
      </w:r>
      <w:r w:rsidR="00BC3A0B">
        <w:rPr>
          <w:rFonts w:hint="eastAsia"/>
        </w:rPr>
        <w:t>1999, 2000</w:t>
      </w:r>
      <w:r w:rsidR="00BC3A0B">
        <w:rPr>
          <w:rFonts w:hint="eastAsia"/>
        </w:rPr>
        <w:t>），</w:t>
      </w:r>
      <w:r w:rsidR="00134A86">
        <w:rPr>
          <w:rFonts w:hint="eastAsia"/>
        </w:rPr>
        <w:t>瞳孔</w:t>
      </w:r>
      <w:r>
        <w:rPr>
          <w:rFonts w:hint="eastAsia"/>
        </w:rPr>
        <w:t>面積</w:t>
      </w:r>
      <w:r w:rsidR="00134A86">
        <w:rPr>
          <w:rFonts w:hint="eastAsia"/>
        </w:rPr>
        <w:t>（</w:t>
      </w:r>
      <w:r w:rsidR="007E1D30">
        <w:rPr>
          <w:rFonts w:hint="eastAsia"/>
        </w:rPr>
        <w:t>村井・中山・清水，</w:t>
      </w:r>
      <w:r w:rsidR="007E1D30">
        <w:rPr>
          <w:rFonts w:hint="eastAsia"/>
        </w:rPr>
        <w:t xml:space="preserve">1998; </w:t>
      </w:r>
      <w:r w:rsidR="00E7094D">
        <w:rPr>
          <w:rFonts w:hint="eastAsia"/>
        </w:rPr>
        <w:t>永塚・清水</w:t>
      </w:r>
      <w:r w:rsidR="00134A86">
        <w:rPr>
          <w:rFonts w:hint="eastAsia"/>
        </w:rPr>
        <w:t>，</w:t>
      </w:r>
      <w:r w:rsidR="00863DB7">
        <w:rPr>
          <w:rFonts w:hint="eastAsia"/>
        </w:rPr>
        <w:t>199</w:t>
      </w:r>
      <w:r w:rsidR="00134A86">
        <w:rPr>
          <w:rFonts w:hint="eastAsia"/>
        </w:rPr>
        <w:t xml:space="preserve">3; </w:t>
      </w:r>
      <w:r w:rsidR="00134A86">
        <w:rPr>
          <w:rFonts w:hint="eastAsia"/>
        </w:rPr>
        <w:t>清水・近藤・前迫・熊谷，</w:t>
      </w:r>
      <w:r w:rsidR="00134A86">
        <w:rPr>
          <w:rFonts w:hint="eastAsia"/>
        </w:rPr>
        <w:t>1987</w:t>
      </w:r>
      <w:r w:rsidR="007E1D30">
        <w:rPr>
          <w:rFonts w:hint="eastAsia"/>
        </w:rPr>
        <w:t>）</w:t>
      </w:r>
      <w:r w:rsidR="007159B7">
        <w:rPr>
          <w:rFonts w:hint="eastAsia"/>
        </w:rPr>
        <w:t>，心拍</w:t>
      </w:r>
      <w:r w:rsidR="00636221">
        <w:rPr>
          <w:rFonts w:hint="eastAsia"/>
        </w:rPr>
        <w:t>数</w:t>
      </w:r>
      <w:r w:rsidR="007159B7">
        <w:rPr>
          <w:rFonts w:hint="eastAsia"/>
        </w:rPr>
        <w:t>（上月，</w:t>
      </w:r>
      <w:r w:rsidR="00703ADC">
        <w:rPr>
          <w:rFonts w:hint="eastAsia"/>
        </w:rPr>
        <w:t xml:space="preserve">1986; </w:t>
      </w:r>
      <w:r w:rsidR="006D017E">
        <w:rPr>
          <w:rFonts w:hint="eastAsia"/>
        </w:rPr>
        <w:t>小孫・田多，</w:t>
      </w:r>
      <w:r w:rsidR="006D017E">
        <w:rPr>
          <w:rFonts w:hint="eastAsia"/>
        </w:rPr>
        <w:t xml:space="preserve">1999; </w:t>
      </w:r>
      <w:r w:rsidR="007159B7">
        <w:rPr>
          <w:rFonts w:hint="eastAsia"/>
        </w:rPr>
        <w:t>永岑・室田・石井・清水，</w:t>
      </w:r>
      <w:r w:rsidR="007159B7">
        <w:rPr>
          <w:rFonts w:hint="eastAsia"/>
        </w:rPr>
        <w:t>2002</w:t>
      </w:r>
      <w:r w:rsidR="007159B7">
        <w:rPr>
          <w:rFonts w:hint="eastAsia"/>
        </w:rPr>
        <w:t>），脳波（永塚・清水，</w:t>
      </w:r>
      <w:r w:rsidR="00863DB7">
        <w:rPr>
          <w:rFonts w:hint="eastAsia"/>
        </w:rPr>
        <w:t>199</w:t>
      </w:r>
      <w:r w:rsidR="009948EE">
        <w:rPr>
          <w:rFonts w:hint="eastAsia"/>
        </w:rPr>
        <w:t>3</w:t>
      </w:r>
      <w:r w:rsidR="00473C63">
        <w:rPr>
          <w:rFonts w:hint="eastAsia"/>
        </w:rPr>
        <w:t xml:space="preserve">; </w:t>
      </w:r>
      <w:r w:rsidR="00473C63">
        <w:rPr>
          <w:rFonts w:hint="eastAsia"/>
        </w:rPr>
        <w:t>山口・山口</w:t>
      </w:r>
      <w:r w:rsidR="00473C63">
        <w:rPr>
          <w:rFonts w:hint="eastAsia"/>
        </w:rPr>
        <w:t>, 2002</w:t>
      </w:r>
      <w:r w:rsidR="007159B7">
        <w:rPr>
          <w:rFonts w:hint="eastAsia"/>
        </w:rPr>
        <w:t>）</w:t>
      </w:r>
      <w:r w:rsidR="00DB7064">
        <w:rPr>
          <w:rFonts w:hint="eastAsia"/>
        </w:rPr>
        <w:t>などが利用されてきた。</w:t>
      </w:r>
      <w:r w:rsidR="009948EE">
        <w:rPr>
          <w:rFonts w:hint="eastAsia"/>
        </w:rPr>
        <w:t>これらの指標を用い</w:t>
      </w:r>
      <w:r w:rsidR="00DB7064">
        <w:rPr>
          <w:rFonts w:hint="eastAsia"/>
        </w:rPr>
        <w:t>て学習者の情意的側面の評価を行った研究をいくつか簡単に紹介する。</w:t>
      </w:r>
    </w:p>
    <w:p w:rsidR="008C24F4" w:rsidRDefault="00CE542B" w:rsidP="00E840BF">
      <w:pPr>
        <w:ind w:firstLineChars="100" w:firstLine="243"/>
      </w:pPr>
      <w:r>
        <w:rPr>
          <w:rFonts w:hint="eastAsia"/>
        </w:rPr>
        <w:t>河崎ら（</w:t>
      </w:r>
      <w:r>
        <w:rPr>
          <w:rFonts w:hint="eastAsia"/>
        </w:rPr>
        <w:t>1994</w:t>
      </w:r>
      <w:r>
        <w:rPr>
          <w:rFonts w:hint="eastAsia"/>
        </w:rPr>
        <w:t>）は</w:t>
      </w:r>
      <w:r w:rsidR="00D01522">
        <w:rPr>
          <w:rFonts w:hint="eastAsia"/>
        </w:rPr>
        <w:t>，小学</w:t>
      </w:r>
      <w:r w:rsidR="00D01522">
        <w:rPr>
          <w:rFonts w:hint="eastAsia"/>
        </w:rPr>
        <w:t>6</w:t>
      </w:r>
      <w:r w:rsidR="00D01522">
        <w:rPr>
          <w:rFonts w:hint="eastAsia"/>
        </w:rPr>
        <w:t>年生</w:t>
      </w:r>
      <w:r w:rsidR="00D01522">
        <w:rPr>
          <w:rFonts w:hint="eastAsia"/>
        </w:rPr>
        <w:t>21</w:t>
      </w:r>
      <w:r w:rsidR="00E03F7B">
        <w:rPr>
          <w:rFonts w:hint="eastAsia"/>
        </w:rPr>
        <w:t>名</w:t>
      </w:r>
      <w:r w:rsidR="00D01522">
        <w:rPr>
          <w:rFonts w:hint="eastAsia"/>
        </w:rPr>
        <w:t>に，分数の計算問題を</w:t>
      </w:r>
      <w:r w:rsidR="00E03F7B">
        <w:rPr>
          <w:rFonts w:hint="eastAsia"/>
        </w:rPr>
        <w:t>７問提示して，課題解決中の</w:t>
      </w:r>
      <w:r w:rsidR="00DB7064">
        <w:rPr>
          <w:rFonts w:hint="eastAsia"/>
        </w:rPr>
        <w:t>精神性発汗量を測定した。</w:t>
      </w:r>
      <w:r w:rsidR="00B1097A">
        <w:rPr>
          <w:rFonts w:hint="eastAsia"/>
        </w:rPr>
        <w:t>誤答の多い問題では総発汗量が多</w:t>
      </w:r>
      <w:r w:rsidR="00DB7064">
        <w:rPr>
          <w:rFonts w:hint="eastAsia"/>
        </w:rPr>
        <w:t>くなったことから，総発汗量は課題困難度を示していると解釈された。</w:t>
      </w:r>
      <w:r w:rsidR="00B1097A">
        <w:rPr>
          <w:rFonts w:hint="eastAsia"/>
        </w:rPr>
        <w:t>また，誤答の多い問題では単位発汗量（１秒あたりの発汗量）が少なくなったことから，単位発汗量は問題に対す</w:t>
      </w:r>
      <w:r w:rsidR="00DB7064">
        <w:rPr>
          <w:rFonts w:hint="eastAsia"/>
        </w:rPr>
        <w:t>る集中度を示していると解釈された。</w:t>
      </w:r>
      <w:r w:rsidR="00B1097A">
        <w:rPr>
          <w:rFonts w:hint="eastAsia"/>
        </w:rPr>
        <w:t>したがって，単位発汗量が少なく，総発汗量の多い問題は，その学習者</w:t>
      </w:r>
      <w:r w:rsidR="00DB7064">
        <w:rPr>
          <w:rFonts w:hint="eastAsia"/>
        </w:rPr>
        <w:t>にとって難しく，集中して解答できなかった問題であると解釈された。</w:t>
      </w:r>
      <w:r w:rsidR="00B1097A">
        <w:rPr>
          <w:rFonts w:hint="eastAsia"/>
        </w:rPr>
        <w:t>課題困難度は</w:t>
      </w:r>
      <w:r w:rsidR="00E840BF">
        <w:rPr>
          <w:rFonts w:hint="eastAsia"/>
        </w:rPr>
        <w:t>，</w:t>
      </w:r>
      <w:r w:rsidR="00B1097A">
        <w:rPr>
          <w:rFonts w:hint="eastAsia"/>
        </w:rPr>
        <w:t>学習者の情意的側面</w:t>
      </w:r>
      <w:r w:rsidR="00E840BF">
        <w:rPr>
          <w:rFonts w:hint="eastAsia"/>
        </w:rPr>
        <w:t>を評価したものではなく，課題の</w:t>
      </w:r>
      <w:r w:rsidR="003A4D5A">
        <w:rPr>
          <w:rFonts w:hint="eastAsia"/>
        </w:rPr>
        <w:t>特性</w:t>
      </w:r>
      <w:r w:rsidR="00DB7064">
        <w:rPr>
          <w:rFonts w:hint="eastAsia"/>
        </w:rPr>
        <w:t>であると思われるかもしれない。</w:t>
      </w:r>
      <w:r w:rsidR="00E840BF">
        <w:rPr>
          <w:rFonts w:hint="eastAsia"/>
        </w:rPr>
        <w:t>しかし，</w:t>
      </w:r>
      <w:r w:rsidR="00350F7E">
        <w:rPr>
          <w:rFonts w:hint="eastAsia"/>
        </w:rPr>
        <w:t>難しい問題では</w:t>
      </w:r>
      <w:r w:rsidR="00E840BF">
        <w:rPr>
          <w:rFonts w:hint="eastAsia"/>
        </w:rPr>
        <w:t>学習者</w:t>
      </w:r>
      <w:r w:rsidR="00350F7E">
        <w:rPr>
          <w:rFonts w:hint="eastAsia"/>
        </w:rPr>
        <w:t>は精神的な負担を感じるはずだから</w:t>
      </w:r>
      <w:r w:rsidR="00DB7064">
        <w:rPr>
          <w:rFonts w:hint="eastAsia"/>
        </w:rPr>
        <w:t>，これも情</w:t>
      </w:r>
      <w:r w:rsidR="00DB7064">
        <w:rPr>
          <w:rFonts w:hint="eastAsia"/>
        </w:rPr>
        <w:lastRenderedPageBreak/>
        <w:t>意的側面の評価であると考えられる。</w:t>
      </w:r>
      <w:r w:rsidR="00E840BF">
        <w:rPr>
          <w:rFonts w:hint="eastAsia"/>
        </w:rPr>
        <w:t>もう少し一般的に</w:t>
      </w:r>
      <w:r w:rsidR="00350F7E">
        <w:rPr>
          <w:rFonts w:hint="eastAsia"/>
        </w:rPr>
        <w:t>は</w:t>
      </w:r>
      <w:r w:rsidR="00E840BF">
        <w:rPr>
          <w:rFonts w:hint="eastAsia"/>
        </w:rPr>
        <w:t>，</w:t>
      </w:r>
      <w:r w:rsidR="008C24F4">
        <w:rPr>
          <w:rFonts w:hint="eastAsia"/>
        </w:rPr>
        <w:t>メンタルワークロード（</w:t>
      </w:r>
      <w:r w:rsidR="008C24F4" w:rsidRPr="009B1091">
        <w:rPr>
          <w:rFonts w:ascii="Times New Roman" w:hAnsi="Times New Roman" w:cs="Times New Roman"/>
        </w:rPr>
        <w:t>mental workload</w:t>
      </w:r>
      <w:r w:rsidR="008C24F4">
        <w:rPr>
          <w:rFonts w:hint="eastAsia"/>
        </w:rPr>
        <w:t>）</w:t>
      </w:r>
      <w:r w:rsidR="000348FF">
        <w:rPr>
          <w:rFonts w:hint="eastAsia"/>
        </w:rPr>
        <w:t>を評価しているとい</w:t>
      </w:r>
      <w:r w:rsidR="00DB7064">
        <w:rPr>
          <w:rFonts w:hint="eastAsia"/>
        </w:rPr>
        <w:t>ってよい。</w:t>
      </w:r>
      <w:r w:rsidR="00E840BF">
        <w:rPr>
          <w:rFonts w:hint="eastAsia"/>
        </w:rPr>
        <w:t>メンタルワークロード</w:t>
      </w:r>
      <w:r w:rsidR="008C24F4">
        <w:rPr>
          <w:rFonts w:hint="eastAsia"/>
        </w:rPr>
        <w:t>とは</w:t>
      </w:r>
      <w:r w:rsidR="00C62161">
        <w:rPr>
          <w:rFonts w:hint="eastAsia"/>
        </w:rPr>
        <w:t>，</w:t>
      </w:r>
      <w:r w:rsidR="008C24F4">
        <w:rPr>
          <w:rFonts w:hint="eastAsia"/>
        </w:rPr>
        <w:t>精神的な作業負荷の総称であ</w:t>
      </w:r>
      <w:r w:rsidR="00C62161">
        <w:rPr>
          <w:rFonts w:hint="eastAsia"/>
        </w:rPr>
        <w:t>り</w:t>
      </w:r>
      <w:r w:rsidR="008C24F4">
        <w:rPr>
          <w:rFonts w:hint="eastAsia"/>
        </w:rPr>
        <w:t>（大須賀・寺下，</w:t>
      </w:r>
      <w:r w:rsidR="008C24F4">
        <w:rPr>
          <w:rFonts w:hint="eastAsia"/>
        </w:rPr>
        <w:t>1998</w:t>
      </w:r>
      <w:r w:rsidR="00C62161">
        <w:rPr>
          <w:rFonts w:hint="eastAsia"/>
        </w:rPr>
        <w:t>），作業自体が原因となるつらさや，しんどさ，心的疲労，ストレスなどを表す構成概念である（山田，</w:t>
      </w:r>
      <w:r w:rsidR="00C62161">
        <w:rPr>
          <w:rFonts w:hint="eastAsia"/>
        </w:rPr>
        <w:t>1998</w:t>
      </w:r>
      <w:r w:rsidR="00DB7064">
        <w:rPr>
          <w:rFonts w:hint="eastAsia"/>
        </w:rPr>
        <w:t>）。</w:t>
      </w:r>
    </w:p>
    <w:p w:rsidR="00703ADC" w:rsidRDefault="00703ADC" w:rsidP="00703ADC">
      <w:pPr>
        <w:ind w:firstLineChars="100" w:firstLine="243"/>
      </w:pPr>
      <w:r>
        <w:rPr>
          <w:rFonts w:hint="eastAsia"/>
        </w:rPr>
        <w:t>小孫・田多（</w:t>
      </w:r>
      <w:r>
        <w:rPr>
          <w:rFonts w:hint="eastAsia"/>
        </w:rPr>
        <w:t>2000</w:t>
      </w:r>
      <w:r>
        <w:rPr>
          <w:rFonts w:hint="eastAsia"/>
        </w:rPr>
        <w:t>）</w:t>
      </w:r>
      <w:r w:rsidR="00DB7064">
        <w:rPr>
          <w:rFonts w:hint="eastAsia"/>
        </w:rPr>
        <w:t>は，課題の困難度と注意の方向が，瞬目活動に及ぼす影響を検討した。</w:t>
      </w:r>
      <w:r>
        <w:rPr>
          <w:rFonts w:hint="eastAsia"/>
        </w:rPr>
        <w:t>ハノイの塔を解決した経験のない</w:t>
      </w:r>
      <w:r>
        <w:rPr>
          <w:rFonts w:hint="eastAsia"/>
        </w:rPr>
        <w:t>17</w:t>
      </w:r>
      <w:r w:rsidR="00DB7064">
        <w:rPr>
          <w:rFonts w:hint="eastAsia"/>
        </w:rPr>
        <w:t>名の大学生が，この問題のさまざまなバリエーションに取り組んだ。</w:t>
      </w:r>
      <w:r>
        <w:rPr>
          <w:rFonts w:hint="eastAsia"/>
        </w:rPr>
        <w:t>円盤をイメージで操作する課題（内的注意課題）では，円</w:t>
      </w:r>
      <w:r w:rsidR="00DB7064">
        <w:rPr>
          <w:rFonts w:hint="eastAsia"/>
        </w:rPr>
        <w:t>盤の実物を操作する課題（外的注意課題）に比べ，瞬目率が高かった。</w:t>
      </w:r>
      <w:r>
        <w:rPr>
          <w:rFonts w:hint="eastAsia"/>
        </w:rPr>
        <w:t>円盤をイメージで操作する課題でも実際に操作する課題でも，</w:t>
      </w:r>
      <w:r w:rsidR="00DB7064">
        <w:rPr>
          <w:rFonts w:hint="eastAsia"/>
        </w:rPr>
        <w:t>課題の困難度が高くなると瞬目率が増加した。</w:t>
      </w:r>
      <w:r>
        <w:rPr>
          <w:rFonts w:hint="eastAsia"/>
        </w:rPr>
        <w:t>小孫・田多（</w:t>
      </w:r>
      <w:r>
        <w:rPr>
          <w:rFonts w:hint="eastAsia"/>
        </w:rPr>
        <w:t>2000</w:t>
      </w:r>
      <w:r>
        <w:rPr>
          <w:rFonts w:hint="eastAsia"/>
        </w:rPr>
        <w:t>）は，瞬目は課題困難度および注意の方向の指標と</w:t>
      </w:r>
      <w:r w:rsidR="00DB7064">
        <w:rPr>
          <w:rFonts w:hint="eastAsia"/>
        </w:rPr>
        <w:t>して有効であり，教育評価に利用できる可能性があると主張している。</w:t>
      </w:r>
      <w:r>
        <w:rPr>
          <w:rFonts w:hint="eastAsia"/>
        </w:rPr>
        <w:t>瞬目によって評価される課題困難度は，河崎ら（</w:t>
      </w:r>
      <w:r>
        <w:rPr>
          <w:rFonts w:hint="eastAsia"/>
        </w:rPr>
        <w:t>1994</w:t>
      </w:r>
      <w:r>
        <w:rPr>
          <w:rFonts w:hint="eastAsia"/>
        </w:rPr>
        <w:t>）が発汗量を用いて評価した課題困難度と同じく，メンタルワークロードを反映していると考えられる（竹田，</w:t>
      </w:r>
      <w:r>
        <w:rPr>
          <w:rFonts w:hint="eastAsia"/>
        </w:rPr>
        <w:t>1993</w:t>
      </w:r>
      <w:r w:rsidR="00DB7064">
        <w:rPr>
          <w:rFonts w:hint="eastAsia"/>
        </w:rPr>
        <w:t>）。</w:t>
      </w:r>
    </w:p>
    <w:p w:rsidR="00BC3A0B" w:rsidRDefault="00BC3A0B" w:rsidP="00BC3A0B">
      <w:pPr>
        <w:ind w:firstLineChars="100" w:firstLine="243"/>
      </w:pPr>
      <w:r>
        <w:rPr>
          <w:rFonts w:hint="eastAsia"/>
        </w:rPr>
        <w:t>永塚・清水（</w:t>
      </w:r>
      <w:r>
        <w:rPr>
          <w:rFonts w:hint="eastAsia"/>
        </w:rPr>
        <w:t>1993</w:t>
      </w:r>
      <w:r>
        <w:rPr>
          <w:rFonts w:hint="eastAsia"/>
        </w:rPr>
        <w:t>）は，男子学生４名に，風景写</w:t>
      </w:r>
      <w:r w:rsidR="00DB7064">
        <w:rPr>
          <w:rFonts w:hint="eastAsia"/>
        </w:rPr>
        <w:t>真と女性タレントの写真を提示し，瞳孔面積と脳波を同時に測定した。</w:t>
      </w:r>
      <w:r>
        <w:rPr>
          <w:rFonts w:hint="eastAsia"/>
        </w:rPr>
        <w:t>風景写真に比べ，女性タレントの写真に対しては，瞳孔面積が大きくなり，頭頂部（</w:t>
      </w:r>
      <w:r w:rsidRPr="007046F3">
        <w:rPr>
          <w:rFonts w:ascii="Times New Roman" w:hAnsi="Times New Roman" w:cs="Times New Roman"/>
        </w:rPr>
        <w:t>Pz</w:t>
      </w:r>
      <w:r w:rsidR="00DB7064">
        <w:rPr>
          <w:rFonts w:hint="eastAsia"/>
        </w:rPr>
        <w:t>）でのα波帯域パワーが小さくなった。</w:t>
      </w:r>
      <w:r w:rsidR="00410151">
        <w:rPr>
          <w:rFonts w:hint="eastAsia"/>
        </w:rPr>
        <w:t>また</w:t>
      </w:r>
      <w:r>
        <w:rPr>
          <w:rFonts w:hint="eastAsia"/>
        </w:rPr>
        <w:t>，</w:t>
      </w:r>
      <w:r w:rsidR="00DB7064">
        <w:rPr>
          <w:rFonts w:hint="eastAsia"/>
        </w:rPr>
        <w:t>頭頂部から後頭部にかけて，α波帯域でのピーク周波数が高くなった。</w:t>
      </w:r>
      <w:r>
        <w:rPr>
          <w:rFonts w:hint="eastAsia"/>
        </w:rPr>
        <w:t>男子学生は風景写真よりも女性タレントの写真に興味を持つと仮定する</w:t>
      </w:r>
      <w:r w:rsidR="00DB7064">
        <w:rPr>
          <w:rFonts w:hint="eastAsia"/>
        </w:rPr>
        <w:t>と，こうした生理的変化は興味や関心の高まりの指標となると言える。</w:t>
      </w:r>
    </w:p>
    <w:p w:rsidR="006601D1" w:rsidRPr="009F7205" w:rsidRDefault="006601D1" w:rsidP="00F208AB">
      <w:pPr>
        <w:ind w:firstLineChars="100" w:firstLine="243"/>
      </w:pPr>
      <w:r>
        <w:rPr>
          <w:rFonts w:hint="eastAsia"/>
        </w:rPr>
        <w:t>永岑ら（</w:t>
      </w:r>
      <w:r>
        <w:rPr>
          <w:rFonts w:hint="eastAsia"/>
        </w:rPr>
        <w:t>2002</w:t>
      </w:r>
      <w:r>
        <w:rPr>
          <w:rFonts w:hint="eastAsia"/>
        </w:rPr>
        <w:t>）</w:t>
      </w:r>
      <w:r w:rsidR="00823E62">
        <w:rPr>
          <w:rFonts w:hint="eastAsia"/>
        </w:rPr>
        <w:t>は，４桁の整数から</w:t>
      </w:r>
      <w:r w:rsidR="00823E62">
        <w:rPr>
          <w:rFonts w:hint="eastAsia"/>
        </w:rPr>
        <w:t>13</w:t>
      </w:r>
      <w:r w:rsidR="00823E62">
        <w:rPr>
          <w:rFonts w:hint="eastAsia"/>
        </w:rPr>
        <w:t>を連続して引くという課題を繰り返し用い</w:t>
      </w:r>
      <w:r w:rsidR="00DB7064">
        <w:rPr>
          <w:rFonts w:hint="eastAsia"/>
        </w:rPr>
        <w:t>て，情動の主観測度，生理指標（心拍），行動測度の対応を検討した。７名の男子大学生が２回の実験セッションに参加した。</w:t>
      </w:r>
      <w:r w:rsidR="00DC0682">
        <w:rPr>
          <w:rFonts w:hint="eastAsia"/>
        </w:rPr>
        <w:t>２回目</w:t>
      </w:r>
      <w:r w:rsidR="00DB7064">
        <w:rPr>
          <w:rFonts w:hint="eastAsia"/>
        </w:rPr>
        <w:t>の実験セッションは１回目の実験セッションの１ヵ月半後に行われた。</w:t>
      </w:r>
      <w:r w:rsidR="00DC0682">
        <w:rPr>
          <w:rFonts w:hint="eastAsia"/>
        </w:rPr>
        <w:t>それぞれの実験セッションでは，５分間</w:t>
      </w:r>
      <w:r w:rsidR="00DB7064">
        <w:rPr>
          <w:rFonts w:hint="eastAsia"/>
        </w:rPr>
        <w:t>の安静に続いて５分間の課題遂行という実験試行が５回繰り返された。</w:t>
      </w:r>
      <w:r w:rsidR="00DC0682">
        <w:rPr>
          <w:rFonts w:hint="eastAsia"/>
        </w:rPr>
        <w:t>参加者は，それぞれの実験セッションの</w:t>
      </w:r>
      <w:r w:rsidR="00DB7064">
        <w:rPr>
          <w:rFonts w:hint="eastAsia"/>
        </w:rPr>
        <w:t>最初と最後に，「緊張感」「努力」「集中」などの情動評価を行った。心拍数は，安静時に比べ，課題遂行時に</w:t>
      </w:r>
      <w:r w:rsidR="00DB7064">
        <w:rPr>
          <w:rFonts w:hint="eastAsia"/>
        </w:rPr>
        <w:lastRenderedPageBreak/>
        <w:t>上昇した。</w:t>
      </w:r>
      <w:r w:rsidR="00DC0682">
        <w:rPr>
          <w:rFonts w:hint="eastAsia"/>
        </w:rPr>
        <w:t>心拍数は</w:t>
      </w:r>
      <w:r w:rsidR="003F79EE">
        <w:rPr>
          <w:rFonts w:hint="eastAsia"/>
        </w:rPr>
        <w:t>交感神経の賦活と副交感神経の活動低下によって上昇す</w:t>
      </w:r>
      <w:r w:rsidR="00DB7064">
        <w:rPr>
          <w:rFonts w:hint="eastAsia"/>
        </w:rPr>
        <w:t>るので，参加者は暗算課題に対して能動的対処を行ったと考えられた。</w:t>
      </w:r>
      <w:r w:rsidR="003F79EE">
        <w:rPr>
          <w:rFonts w:hint="eastAsia"/>
        </w:rPr>
        <w:t>１回目の実験セッションと２回目の実験セッションを比較すると，２回目の実験セッションでは</w:t>
      </w:r>
      <w:r w:rsidR="009F7205">
        <w:rPr>
          <w:rFonts w:hint="eastAsia"/>
        </w:rPr>
        <w:t>課題遂行時の</w:t>
      </w:r>
      <w:r w:rsidR="00DB7064">
        <w:rPr>
          <w:rFonts w:hint="eastAsia"/>
        </w:rPr>
        <w:t>反応時間（１回の引き算に要する時間）が短く，心拍数が少なかった。この変化は「緊張感」の低下に対応するものとして解釈された。</w:t>
      </w:r>
    </w:p>
    <w:p w:rsidR="003A6AF2" w:rsidRPr="003A6AF2" w:rsidRDefault="003A6AF2" w:rsidP="00596EBD"/>
    <w:p w:rsidR="00A22BF2" w:rsidRDefault="00F208AB" w:rsidP="00F208AB">
      <w:pPr>
        <w:pStyle w:val="2"/>
      </w:pPr>
      <w:r>
        <w:rPr>
          <w:rFonts w:hint="eastAsia"/>
        </w:rPr>
        <w:t>4.1.4</w:t>
      </w:r>
      <w:r>
        <w:rPr>
          <w:rFonts w:hint="eastAsia"/>
        </w:rPr>
        <w:t xml:space="preserve">　</w:t>
      </w:r>
      <w:r w:rsidR="00A22BF2">
        <w:rPr>
          <w:rFonts w:hint="eastAsia"/>
        </w:rPr>
        <w:t>生理データ</w:t>
      </w:r>
      <w:r>
        <w:rPr>
          <w:rFonts w:hint="eastAsia"/>
        </w:rPr>
        <w:t>の解釈</w:t>
      </w:r>
      <w:r w:rsidR="003F2A95">
        <w:rPr>
          <w:rFonts w:hint="eastAsia"/>
        </w:rPr>
        <w:t>の問題</w:t>
      </w:r>
    </w:p>
    <w:p w:rsidR="0073277A" w:rsidRDefault="00984274" w:rsidP="00984274">
      <w:pPr>
        <w:ind w:firstLineChars="100" w:firstLine="243"/>
      </w:pPr>
      <w:r>
        <w:rPr>
          <w:rFonts w:hint="eastAsia"/>
        </w:rPr>
        <w:t>生理データを用いた学習評価で最も注意しておくべき</w:t>
      </w:r>
      <w:r w:rsidR="000B60B4">
        <w:rPr>
          <w:rFonts w:hint="eastAsia"/>
        </w:rPr>
        <w:t>ことのひとつ</w:t>
      </w:r>
      <w:r w:rsidR="00DB7064">
        <w:rPr>
          <w:rFonts w:hint="eastAsia"/>
        </w:rPr>
        <w:t>は，評価はデータの解釈に基づいているということである。</w:t>
      </w:r>
      <w:r>
        <w:rPr>
          <w:rFonts w:hint="eastAsia"/>
        </w:rPr>
        <w:t>生理データそのものは測定者の主観の入る余地がない</w:t>
      </w:r>
      <w:r w:rsidR="008C24F4">
        <w:rPr>
          <w:rFonts w:hint="eastAsia"/>
        </w:rPr>
        <w:t>客観的</w:t>
      </w:r>
      <w:r w:rsidR="00DB7064">
        <w:rPr>
          <w:rFonts w:hint="eastAsia"/>
        </w:rPr>
        <w:t>データである。</w:t>
      </w:r>
      <w:r>
        <w:rPr>
          <w:rFonts w:hint="eastAsia"/>
        </w:rPr>
        <w:t>しかし，そのデータが何を意</w:t>
      </w:r>
      <w:r w:rsidR="00DB7064">
        <w:rPr>
          <w:rFonts w:hint="eastAsia"/>
        </w:rPr>
        <w:t>味しているかの理解は，分析者の解釈である。</w:t>
      </w:r>
      <w:r w:rsidR="00D50E9F">
        <w:rPr>
          <w:rFonts w:hint="eastAsia"/>
        </w:rPr>
        <w:t>類</w:t>
      </w:r>
      <w:r w:rsidR="00DB7064">
        <w:rPr>
          <w:rFonts w:hint="eastAsia"/>
        </w:rPr>
        <w:t>似した生理データが類似した情動や認知を反映しているとは限らない。</w:t>
      </w:r>
      <w:r w:rsidR="00A12455">
        <w:rPr>
          <w:rFonts w:hint="eastAsia"/>
        </w:rPr>
        <w:t>例えば</w:t>
      </w:r>
      <w:r w:rsidR="00D50E9F">
        <w:rPr>
          <w:rFonts w:hint="eastAsia"/>
        </w:rPr>
        <w:t>，皮膚抵抗反応（</w:t>
      </w:r>
      <w:r w:rsidR="00D50E9F" w:rsidRPr="004730D4">
        <w:rPr>
          <w:rFonts w:ascii="Times New Roman" w:hAnsi="Times New Roman" w:cs="Times New Roman"/>
        </w:rPr>
        <w:t>SRR</w:t>
      </w:r>
      <w:r w:rsidR="00D50E9F">
        <w:rPr>
          <w:rFonts w:hint="eastAsia"/>
        </w:rPr>
        <w:t>）は，</w:t>
      </w:r>
      <w:r w:rsidR="004730D4">
        <w:rPr>
          <w:rFonts w:hint="eastAsia"/>
        </w:rPr>
        <w:t>環境に対して学習者が肯定的である場合にも拒否的である場合にも出現する（本間，</w:t>
      </w:r>
      <w:r w:rsidR="004730D4">
        <w:rPr>
          <w:rFonts w:hint="eastAsia"/>
        </w:rPr>
        <w:t>1984</w:t>
      </w:r>
      <w:r w:rsidR="00DB7064">
        <w:rPr>
          <w:rFonts w:hint="eastAsia"/>
        </w:rPr>
        <w:t>）。</w:t>
      </w:r>
    </w:p>
    <w:p w:rsidR="00210515" w:rsidRDefault="007A7829" w:rsidP="00984274">
      <w:pPr>
        <w:ind w:firstLineChars="100" w:firstLine="243"/>
      </w:pPr>
      <w:r>
        <w:rPr>
          <w:rFonts w:hint="eastAsia"/>
        </w:rPr>
        <w:t>生理データを解釈する</w:t>
      </w:r>
      <w:r w:rsidR="000649D5">
        <w:rPr>
          <w:rFonts w:hint="eastAsia"/>
        </w:rPr>
        <w:t>ために</w:t>
      </w:r>
      <w:r>
        <w:rPr>
          <w:rFonts w:hint="eastAsia"/>
        </w:rPr>
        <w:t>，行動</w:t>
      </w:r>
      <w:r w:rsidR="00740D8F">
        <w:rPr>
          <w:rFonts w:hint="eastAsia"/>
        </w:rPr>
        <w:t>指標</w:t>
      </w:r>
      <w:r w:rsidR="00DB7064">
        <w:rPr>
          <w:rFonts w:hint="eastAsia"/>
        </w:rPr>
        <w:t>や主観測度との対応がしばしば検討される。</w:t>
      </w:r>
      <w:r w:rsidR="00210515">
        <w:rPr>
          <w:rFonts w:hint="eastAsia"/>
        </w:rPr>
        <w:t>課題分析も生理データを解釈するための有効な</w:t>
      </w:r>
      <w:r w:rsidR="00AF0F8F">
        <w:rPr>
          <w:rFonts w:hint="eastAsia"/>
        </w:rPr>
        <w:t>根拠となる</w:t>
      </w:r>
      <w:r w:rsidR="00DB7064">
        <w:rPr>
          <w:rFonts w:hint="eastAsia"/>
        </w:rPr>
        <w:t>。</w:t>
      </w:r>
      <w:r w:rsidR="00A12455">
        <w:rPr>
          <w:rFonts w:hint="eastAsia"/>
        </w:rPr>
        <w:t>例えば</w:t>
      </w:r>
      <w:r w:rsidR="0092623D">
        <w:rPr>
          <w:rFonts w:hint="eastAsia"/>
        </w:rPr>
        <w:t>，</w:t>
      </w:r>
      <w:r>
        <w:rPr>
          <w:rFonts w:hint="eastAsia"/>
        </w:rPr>
        <w:t>授業において</w:t>
      </w:r>
      <w:r w:rsidR="00AF0F8F">
        <w:rPr>
          <w:rFonts w:hint="eastAsia"/>
        </w:rPr>
        <w:t>学習者</w:t>
      </w:r>
      <w:r>
        <w:rPr>
          <w:rFonts w:hint="eastAsia"/>
        </w:rPr>
        <w:t>集団の皮膚電気活動を測定した堀（</w:t>
      </w:r>
      <w:r>
        <w:rPr>
          <w:rFonts w:hint="eastAsia"/>
        </w:rPr>
        <w:t>1980</w:t>
      </w:r>
      <w:r>
        <w:rPr>
          <w:rFonts w:hint="eastAsia"/>
        </w:rPr>
        <w:t>）および本間（</w:t>
      </w:r>
      <w:r>
        <w:rPr>
          <w:rFonts w:hint="eastAsia"/>
        </w:rPr>
        <w:t>1984, 1987</w:t>
      </w:r>
      <w:r>
        <w:rPr>
          <w:rFonts w:hint="eastAsia"/>
        </w:rPr>
        <w:t>）は，生理データ</w:t>
      </w:r>
      <w:r w:rsidR="0092623D">
        <w:rPr>
          <w:rFonts w:hint="eastAsia"/>
        </w:rPr>
        <w:t>は</w:t>
      </w:r>
      <w:r w:rsidR="00D22A11">
        <w:rPr>
          <w:rFonts w:hint="eastAsia"/>
        </w:rPr>
        <w:t>学習者の様子や</w:t>
      </w:r>
      <w:r w:rsidR="0092623D">
        <w:rPr>
          <w:rFonts w:hint="eastAsia"/>
        </w:rPr>
        <w:t>教室の</w:t>
      </w:r>
      <w:r w:rsidR="00D22A11">
        <w:rPr>
          <w:rFonts w:hint="eastAsia"/>
        </w:rPr>
        <w:t>雰囲気</w:t>
      </w:r>
      <w:r w:rsidR="00DB7064">
        <w:rPr>
          <w:rFonts w:hint="eastAsia"/>
        </w:rPr>
        <w:t>を反映していると述べている。</w:t>
      </w:r>
      <w:r w:rsidR="00D22A11">
        <w:rPr>
          <w:rFonts w:hint="eastAsia"/>
        </w:rPr>
        <w:t>永岑ら（</w:t>
      </w:r>
      <w:r w:rsidR="00D22A11">
        <w:rPr>
          <w:rFonts w:hint="eastAsia"/>
        </w:rPr>
        <w:t>2002</w:t>
      </w:r>
      <w:r w:rsidR="00D22A11">
        <w:rPr>
          <w:rFonts w:hint="eastAsia"/>
        </w:rPr>
        <w:t>）が２回目の実験セッションでの心拍数の低下を緊張感の低下として解釈した主要な根拠は，心拍数の変化と緊張感の評定値</w:t>
      </w:r>
      <w:r w:rsidR="00210515">
        <w:rPr>
          <w:rFonts w:hint="eastAsia"/>
        </w:rPr>
        <w:t>の変化に高い相関が認められたことにある</w:t>
      </w:r>
      <w:r w:rsidR="00DB7064">
        <w:rPr>
          <w:rFonts w:hint="eastAsia"/>
        </w:rPr>
        <w:t>。</w:t>
      </w:r>
      <w:r w:rsidR="00AF0F8F">
        <w:rPr>
          <w:rFonts w:hint="eastAsia"/>
        </w:rPr>
        <w:t>問題解決中の瞬目を測定した小孫・田多（</w:t>
      </w:r>
      <w:r w:rsidR="00AF0F8F">
        <w:rPr>
          <w:rFonts w:hint="eastAsia"/>
        </w:rPr>
        <w:t>2000</w:t>
      </w:r>
      <w:r w:rsidR="00AF0F8F">
        <w:rPr>
          <w:rFonts w:hint="eastAsia"/>
        </w:rPr>
        <w:t>）による研究では，課題分析が容易なハノイの塔</w:t>
      </w:r>
      <w:r w:rsidR="00740D8F">
        <w:rPr>
          <w:rFonts w:hint="eastAsia"/>
        </w:rPr>
        <w:t>課題</w:t>
      </w:r>
      <w:r w:rsidR="00AF0F8F">
        <w:rPr>
          <w:rFonts w:hint="eastAsia"/>
        </w:rPr>
        <w:t>を用いることで，課題</w:t>
      </w:r>
      <w:r w:rsidR="00DB7064">
        <w:rPr>
          <w:rFonts w:hint="eastAsia"/>
        </w:rPr>
        <w:t>の困難度の指標として瞬目データを解釈することが容易になっている。</w:t>
      </w:r>
      <w:r w:rsidR="00AF0F8F">
        <w:rPr>
          <w:rFonts w:hint="eastAsia"/>
        </w:rPr>
        <w:t>行動</w:t>
      </w:r>
      <w:r w:rsidR="00740D8F">
        <w:rPr>
          <w:rFonts w:hint="eastAsia"/>
        </w:rPr>
        <w:t>指標，</w:t>
      </w:r>
      <w:r w:rsidR="00AF0F8F">
        <w:rPr>
          <w:rFonts w:hint="eastAsia"/>
        </w:rPr>
        <w:t>主観測</w:t>
      </w:r>
      <w:r w:rsidR="00DB7064">
        <w:rPr>
          <w:rFonts w:hint="eastAsia"/>
        </w:rPr>
        <w:t>度，課題分析は，生理データの解釈の妥当性を高めることに寄与する。</w:t>
      </w:r>
    </w:p>
    <w:p w:rsidR="00150CDB" w:rsidRDefault="00F45C19" w:rsidP="00984274">
      <w:pPr>
        <w:ind w:firstLineChars="100" w:firstLine="243"/>
      </w:pPr>
      <w:r>
        <w:rPr>
          <w:rFonts w:hint="eastAsia"/>
        </w:rPr>
        <w:t>しかしながら，</w:t>
      </w:r>
      <w:r w:rsidR="00210515">
        <w:rPr>
          <w:rFonts w:hint="eastAsia"/>
        </w:rPr>
        <w:t>生理データと</w:t>
      </w:r>
      <w:r>
        <w:rPr>
          <w:rFonts w:hint="eastAsia"/>
        </w:rPr>
        <w:t>他の指標</w:t>
      </w:r>
      <w:r w:rsidR="00740D8F">
        <w:rPr>
          <w:rFonts w:hint="eastAsia"/>
        </w:rPr>
        <w:t>によるデータ</w:t>
      </w:r>
      <w:r>
        <w:rPr>
          <w:rFonts w:hint="eastAsia"/>
        </w:rPr>
        <w:t>との間には，必ずしも</w:t>
      </w:r>
      <w:r w:rsidR="00210515">
        <w:rPr>
          <w:rFonts w:hint="eastAsia"/>
        </w:rPr>
        <w:t>対応</w:t>
      </w:r>
      <w:r w:rsidR="00740D8F">
        <w:rPr>
          <w:rFonts w:hint="eastAsia"/>
        </w:rPr>
        <w:t>関係</w:t>
      </w:r>
      <w:r w:rsidR="00210515">
        <w:rPr>
          <w:rFonts w:hint="eastAsia"/>
        </w:rPr>
        <w:t>が認められ</w:t>
      </w:r>
      <w:r w:rsidR="00DB7064">
        <w:rPr>
          <w:rFonts w:hint="eastAsia"/>
        </w:rPr>
        <w:t>ないかもしれない。</w:t>
      </w:r>
      <w:r w:rsidR="00442AE0">
        <w:rPr>
          <w:rFonts w:hint="eastAsia"/>
        </w:rPr>
        <w:t>学習評価に関しては，</w:t>
      </w:r>
      <w:r w:rsidR="00646586">
        <w:rPr>
          <w:rFonts w:hint="eastAsia"/>
        </w:rPr>
        <w:t>情意的側面を行動測度や主観的測度で</w:t>
      </w:r>
      <w:r w:rsidR="00DB7064">
        <w:rPr>
          <w:rFonts w:hint="eastAsia"/>
        </w:rPr>
        <w:t>評価することが難しいからこそ，生理データに期待が寄せられている。</w:t>
      </w:r>
      <w:r w:rsidR="00442AE0">
        <w:rPr>
          <w:rFonts w:hint="eastAsia"/>
        </w:rPr>
        <w:t>他の指標でわ</w:t>
      </w:r>
      <w:r w:rsidR="00DB7064">
        <w:rPr>
          <w:rFonts w:hint="eastAsia"/>
        </w:rPr>
        <w:t>かることならばわざわざ生理的測定を行う意味は小</w:t>
      </w:r>
      <w:r w:rsidR="00DB7064">
        <w:rPr>
          <w:rFonts w:hint="eastAsia"/>
        </w:rPr>
        <w:lastRenderedPageBreak/>
        <w:t>さいかもしれない。</w:t>
      </w:r>
      <w:r w:rsidR="00A434BF">
        <w:rPr>
          <w:rFonts w:hint="eastAsia"/>
        </w:rPr>
        <w:t>明示的</w:t>
      </w:r>
      <w:r w:rsidR="00741704">
        <w:rPr>
          <w:rFonts w:hint="eastAsia"/>
        </w:rPr>
        <w:t>な行動</w:t>
      </w:r>
      <w:r w:rsidR="00646586">
        <w:rPr>
          <w:rFonts w:hint="eastAsia"/>
        </w:rPr>
        <w:t>反応や主観的評価</w:t>
      </w:r>
      <w:r w:rsidR="00741704">
        <w:rPr>
          <w:rFonts w:hint="eastAsia"/>
        </w:rPr>
        <w:t>を要求しなくても</w:t>
      </w:r>
      <w:r w:rsidR="00646586">
        <w:rPr>
          <w:rFonts w:hint="eastAsia"/>
        </w:rPr>
        <w:t>測定</w:t>
      </w:r>
      <w:r w:rsidR="00741704">
        <w:rPr>
          <w:rFonts w:hint="eastAsia"/>
        </w:rPr>
        <w:t>できるのが生理</w:t>
      </w:r>
      <w:r w:rsidR="00646586">
        <w:rPr>
          <w:rFonts w:hint="eastAsia"/>
        </w:rPr>
        <w:t>指標</w:t>
      </w:r>
      <w:r w:rsidR="00741704">
        <w:rPr>
          <w:rFonts w:hint="eastAsia"/>
        </w:rPr>
        <w:t>の利点</w:t>
      </w:r>
      <w:r w:rsidR="00646586">
        <w:rPr>
          <w:rFonts w:hint="eastAsia"/>
        </w:rPr>
        <w:t>のひとつだから（入戸野，</w:t>
      </w:r>
      <w:r w:rsidR="00646586">
        <w:rPr>
          <w:rFonts w:hint="eastAsia"/>
        </w:rPr>
        <w:t>2005</w:t>
      </w:r>
      <w:r w:rsidR="00442AE0">
        <w:rPr>
          <w:rFonts w:hint="eastAsia"/>
        </w:rPr>
        <w:t>，第２章２節</w:t>
      </w:r>
      <w:r w:rsidR="00646586">
        <w:rPr>
          <w:rFonts w:hint="eastAsia"/>
        </w:rPr>
        <w:t>），他の指標によるデータは</w:t>
      </w:r>
      <w:r w:rsidR="000B60B4">
        <w:rPr>
          <w:rFonts w:hint="eastAsia"/>
        </w:rPr>
        <w:t>得られていない</w:t>
      </w:r>
      <w:r w:rsidR="00DB7064">
        <w:rPr>
          <w:rFonts w:hint="eastAsia"/>
        </w:rPr>
        <w:t>かもしれない。</w:t>
      </w:r>
      <w:r w:rsidR="00646586">
        <w:rPr>
          <w:rFonts w:hint="eastAsia"/>
        </w:rPr>
        <w:t>あるタイプの障害児のように，言語や表情から情動的な変化を読み取ることが難しく，行動データがほとんど得られない場合もある（上月，</w:t>
      </w:r>
      <w:r w:rsidR="00646586">
        <w:rPr>
          <w:rFonts w:hint="eastAsia"/>
        </w:rPr>
        <w:t>1986</w:t>
      </w:r>
      <w:r w:rsidR="00DB7064">
        <w:rPr>
          <w:rFonts w:hint="eastAsia"/>
        </w:rPr>
        <w:t>）。</w:t>
      </w:r>
    </w:p>
    <w:p w:rsidR="00A434BF" w:rsidRPr="009712CF" w:rsidRDefault="00527DCB" w:rsidP="0038083C">
      <w:pPr>
        <w:ind w:firstLineChars="100" w:firstLine="243"/>
      </w:pPr>
      <w:r>
        <w:rPr>
          <w:rFonts w:hint="eastAsia"/>
        </w:rPr>
        <w:t>学習評価</w:t>
      </w:r>
      <w:r w:rsidR="00DB7064">
        <w:rPr>
          <w:rFonts w:hint="eastAsia"/>
        </w:rPr>
        <w:t>という大きな目標を見失わないことが重要である。</w:t>
      </w:r>
      <w:r w:rsidR="0038083C">
        <w:rPr>
          <w:rFonts w:hint="eastAsia"/>
        </w:rPr>
        <w:t>入戸野（</w:t>
      </w:r>
      <w:r w:rsidR="0038083C">
        <w:rPr>
          <w:rFonts w:hint="eastAsia"/>
        </w:rPr>
        <w:t>2005</w:t>
      </w:r>
      <w:r w:rsidR="0038083C">
        <w:rPr>
          <w:rFonts w:hint="eastAsia"/>
        </w:rPr>
        <w:t>，</w:t>
      </w:r>
      <w:r w:rsidR="0038083C">
        <w:rPr>
          <w:rFonts w:hint="eastAsia"/>
        </w:rPr>
        <w:t>p.35</w:t>
      </w:r>
      <w:r w:rsidR="004B5CA8">
        <w:rPr>
          <w:rFonts w:hint="eastAsia"/>
        </w:rPr>
        <w:t>）は，</w:t>
      </w:r>
      <w:r w:rsidR="0038083C">
        <w:rPr>
          <w:rFonts w:hint="eastAsia"/>
        </w:rPr>
        <w:t>主観</w:t>
      </w:r>
      <w:r w:rsidR="004B5CA8">
        <w:rPr>
          <w:rFonts w:hint="eastAsia"/>
        </w:rPr>
        <w:t>，行動，生理</w:t>
      </w:r>
      <w:r w:rsidR="0038083C">
        <w:rPr>
          <w:rFonts w:hint="eastAsia"/>
        </w:rPr>
        <w:t>という３つの測度は，それぞれが心理活動の独自の側</w:t>
      </w:r>
      <w:r w:rsidR="00DB7064">
        <w:rPr>
          <w:rFonts w:hint="eastAsia"/>
        </w:rPr>
        <w:t>面を反映しており，他の測度で代用できるものではないと述べている。</w:t>
      </w:r>
      <w:r w:rsidR="00F3055C">
        <w:rPr>
          <w:rFonts w:hint="eastAsia"/>
        </w:rPr>
        <w:t>これら３つの測度は，共通の心理活動を反映している部分もあれば，異なった心理</w:t>
      </w:r>
      <w:r w:rsidR="00DB7064">
        <w:rPr>
          <w:rFonts w:hint="eastAsia"/>
        </w:rPr>
        <w:t>活動を反映している部分もある。</w:t>
      </w:r>
      <w:r w:rsidR="005075E9">
        <w:rPr>
          <w:rFonts w:hint="eastAsia"/>
        </w:rPr>
        <w:t>それぞれの測度の性質を生かして，学習者</w:t>
      </w:r>
      <w:r w:rsidR="00DB7064">
        <w:rPr>
          <w:rFonts w:hint="eastAsia"/>
        </w:rPr>
        <w:t>や学習活動の理解に役立てるべきである。</w:t>
      </w:r>
    </w:p>
    <w:p w:rsidR="0078326C" w:rsidRDefault="0078326C" w:rsidP="00596EBD"/>
    <w:p w:rsidR="005075E9" w:rsidRDefault="005075E9" w:rsidP="005075E9">
      <w:pPr>
        <w:pStyle w:val="2"/>
      </w:pPr>
      <w:r>
        <w:rPr>
          <w:rFonts w:hint="eastAsia"/>
        </w:rPr>
        <w:t>4.1.5</w:t>
      </w:r>
      <w:r>
        <w:rPr>
          <w:rFonts w:hint="eastAsia"/>
        </w:rPr>
        <w:t xml:space="preserve">　生理データによる学習プロセスの理解</w:t>
      </w:r>
    </w:p>
    <w:p w:rsidR="001B54BF" w:rsidRDefault="001B54BF" w:rsidP="00DC1B29">
      <w:pPr>
        <w:ind w:firstLineChars="100" w:firstLine="243"/>
      </w:pPr>
      <w:r>
        <w:rPr>
          <w:rFonts w:hint="eastAsia"/>
        </w:rPr>
        <w:t>学習者の示す行動（</w:t>
      </w:r>
      <w:r w:rsidR="00A12455">
        <w:rPr>
          <w:rFonts w:hint="eastAsia"/>
        </w:rPr>
        <w:t>例えば</w:t>
      </w:r>
      <w:r>
        <w:rPr>
          <w:rFonts w:hint="eastAsia"/>
        </w:rPr>
        <w:t>，算数の問題に対する解答）を理解するためには，その学習者の持つ表象と，実行された手続き</w:t>
      </w:r>
      <w:r w:rsidR="00850565">
        <w:rPr>
          <w:rFonts w:hint="eastAsia"/>
        </w:rPr>
        <w:t>（</w:t>
      </w:r>
      <w:r w:rsidR="003F032A">
        <w:rPr>
          <w:rFonts w:hint="eastAsia"/>
        </w:rPr>
        <w:t>方略や</w:t>
      </w:r>
      <w:r w:rsidR="00850565">
        <w:rPr>
          <w:rFonts w:hint="eastAsia"/>
        </w:rPr>
        <w:t>アルゴリズム）</w:t>
      </w:r>
      <w:r>
        <w:rPr>
          <w:rFonts w:hint="eastAsia"/>
        </w:rPr>
        <w:t>を</w:t>
      </w:r>
      <w:r w:rsidR="00A56C0A">
        <w:rPr>
          <w:rFonts w:hint="eastAsia"/>
        </w:rPr>
        <w:t>明らかにする</w:t>
      </w:r>
      <w:r w:rsidR="00E06D47">
        <w:rPr>
          <w:rFonts w:hint="eastAsia"/>
        </w:rPr>
        <w:t>必要がある。</w:t>
      </w:r>
      <w:r>
        <w:rPr>
          <w:rFonts w:hint="eastAsia"/>
        </w:rPr>
        <w:t>学習者は，提示された課題の表象を構成し，その表象に</w:t>
      </w:r>
      <w:r w:rsidR="001272FF">
        <w:rPr>
          <w:rFonts w:hint="eastAsia"/>
        </w:rPr>
        <w:t>次々と</w:t>
      </w:r>
      <w:r>
        <w:rPr>
          <w:rFonts w:hint="eastAsia"/>
        </w:rPr>
        <w:t>操作を加えて，最終的な産物</w:t>
      </w:r>
      <w:r w:rsidR="001272FF">
        <w:rPr>
          <w:rFonts w:hint="eastAsia"/>
        </w:rPr>
        <w:t>にたどりつく</w:t>
      </w:r>
      <w:r w:rsidR="00E06D47">
        <w:rPr>
          <w:rFonts w:hint="eastAsia"/>
        </w:rPr>
        <w:t>。</w:t>
      </w:r>
      <w:r w:rsidR="001272FF">
        <w:rPr>
          <w:rFonts w:hint="eastAsia"/>
        </w:rPr>
        <w:t>課題表象は</w:t>
      </w:r>
      <w:r w:rsidR="00645842">
        <w:rPr>
          <w:rFonts w:hint="eastAsia"/>
        </w:rPr>
        <w:t>，操作される対象であるのみならず，</w:t>
      </w:r>
      <w:r w:rsidR="001272FF">
        <w:rPr>
          <w:rFonts w:hint="eastAsia"/>
        </w:rPr>
        <w:t>問題解決を方向づける役割</w:t>
      </w:r>
      <w:r w:rsidR="00645842">
        <w:rPr>
          <w:rFonts w:hint="eastAsia"/>
        </w:rPr>
        <w:t>も</w:t>
      </w:r>
      <w:r w:rsidR="00E06D47">
        <w:rPr>
          <w:rFonts w:hint="eastAsia"/>
        </w:rPr>
        <w:t>持っている。</w:t>
      </w:r>
      <w:r>
        <w:rPr>
          <w:rFonts w:hint="eastAsia"/>
        </w:rPr>
        <w:t>20</w:t>
      </w:r>
      <w:r>
        <w:rPr>
          <w:rFonts w:hint="eastAsia"/>
        </w:rPr>
        <w:t>世紀中ごろ</w:t>
      </w:r>
      <w:r w:rsidR="00E06D47">
        <w:rPr>
          <w:rFonts w:hint="eastAsia"/>
        </w:rPr>
        <w:t>に認知科学が成立してから，こうした学習者観は広く認められている。</w:t>
      </w:r>
      <w:r>
        <w:rPr>
          <w:rFonts w:hint="eastAsia"/>
        </w:rPr>
        <w:t>認知科学の立場での学習評価は，</w:t>
      </w:r>
      <w:r w:rsidR="00296FC7">
        <w:rPr>
          <w:rFonts w:hint="eastAsia"/>
        </w:rPr>
        <w:t>学習者が持っている表象と，学習者が使用している情報処理方略という視点から，学習における進歩を表現する</w:t>
      </w:r>
      <w:r>
        <w:rPr>
          <w:rFonts w:hint="eastAsia"/>
        </w:rPr>
        <w:t>（</w:t>
      </w:r>
      <w:r w:rsidR="00296FC7">
        <w:rPr>
          <w:rFonts w:hint="eastAsia"/>
        </w:rPr>
        <w:t>ブルーアー，</w:t>
      </w:r>
      <w:r w:rsidR="00296FC7">
        <w:rPr>
          <w:rFonts w:hint="eastAsia"/>
        </w:rPr>
        <w:t>1997</w:t>
      </w:r>
      <w:r w:rsidR="00296FC7">
        <w:rPr>
          <w:rFonts w:hint="eastAsia"/>
        </w:rPr>
        <w:t>，</w:t>
      </w:r>
      <w:r w:rsidR="00296FC7">
        <w:rPr>
          <w:rFonts w:hint="eastAsia"/>
        </w:rPr>
        <w:t>p.234</w:t>
      </w:r>
      <w:r w:rsidR="00E06D47">
        <w:rPr>
          <w:rFonts w:hint="eastAsia"/>
        </w:rPr>
        <w:t>）。</w:t>
      </w:r>
    </w:p>
    <w:p w:rsidR="000508FC" w:rsidRPr="000508FC" w:rsidRDefault="00987A96" w:rsidP="000508FC">
      <w:pPr>
        <w:ind w:firstLineChars="100" w:firstLine="243"/>
      </w:pPr>
      <w:r>
        <w:rPr>
          <w:rFonts w:hint="eastAsia"/>
        </w:rPr>
        <w:t>学習者の持つ表象と実行された手続き</w:t>
      </w:r>
      <w:r w:rsidR="00DC1B29">
        <w:rPr>
          <w:rFonts w:hint="eastAsia"/>
        </w:rPr>
        <w:t>を</w:t>
      </w:r>
      <w:r>
        <w:rPr>
          <w:rFonts w:hint="eastAsia"/>
        </w:rPr>
        <w:t>明らかにする</w:t>
      </w:r>
      <w:r w:rsidR="00DC1B29">
        <w:rPr>
          <w:rFonts w:hint="eastAsia"/>
        </w:rPr>
        <w:t>ために</w:t>
      </w:r>
      <w:r>
        <w:rPr>
          <w:rFonts w:hint="eastAsia"/>
        </w:rPr>
        <w:t>，</w:t>
      </w:r>
      <w:r w:rsidR="00E06D47">
        <w:rPr>
          <w:rFonts w:hint="eastAsia"/>
        </w:rPr>
        <w:t>生理データを利用することができる。</w:t>
      </w:r>
      <w:r w:rsidR="00A56C0A">
        <w:rPr>
          <w:rFonts w:hint="eastAsia"/>
        </w:rPr>
        <w:t>特に，</w:t>
      </w:r>
      <w:r w:rsidR="00A56C0A" w:rsidRPr="00E17279">
        <w:rPr>
          <w:rFonts w:ascii="Times New Roman" w:hAnsi="Times New Roman" w:cs="Times New Roman"/>
        </w:rPr>
        <w:t>fMRI</w:t>
      </w:r>
      <w:r w:rsidR="00A56C0A">
        <w:rPr>
          <w:rFonts w:hint="eastAsia"/>
        </w:rPr>
        <w:t>（</w:t>
      </w:r>
      <w:r w:rsidR="00A56C0A" w:rsidRPr="00E17279">
        <w:rPr>
          <w:rFonts w:ascii="Times New Roman" w:eastAsia="ＭＳ ゴシック" w:hAnsi="Times New Roman" w:cs="Times New Roman"/>
        </w:rPr>
        <w:t>functional magnetic resonance imaging</w:t>
      </w:r>
      <w:r w:rsidR="00A56C0A">
        <w:rPr>
          <w:rFonts w:hint="eastAsia"/>
        </w:rPr>
        <w:t xml:space="preserve">; </w:t>
      </w:r>
      <w:r w:rsidR="00A56C0A">
        <w:rPr>
          <w:rFonts w:hint="eastAsia"/>
        </w:rPr>
        <w:t>機能的磁気共鳴画像法）によって得られるデータは，この目的</w:t>
      </w:r>
      <w:r w:rsidR="003F39E7">
        <w:rPr>
          <w:rFonts w:hint="eastAsia"/>
        </w:rPr>
        <w:t>にかなっている</w:t>
      </w:r>
      <w:r w:rsidR="00E06D47">
        <w:rPr>
          <w:rFonts w:hint="eastAsia"/>
        </w:rPr>
        <w:t>。</w:t>
      </w:r>
      <w:r w:rsidR="00985D7F">
        <w:rPr>
          <w:rFonts w:hint="eastAsia"/>
        </w:rPr>
        <w:t>賦活部位が特定できることから，課題遂行において用いられた表象を推測することができる（</w:t>
      </w:r>
      <w:r w:rsidR="00980F04" w:rsidRPr="00980F04">
        <w:rPr>
          <w:rFonts w:ascii="Times New Roman" w:hAnsi="Times New Roman" w:cs="Times New Roman"/>
        </w:rPr>
        <w:t>Dehaene</w:t>
      </w:r>
      <w:r w:rsidR="009F6F67">
        <w:rPr>
          <w:rFonts w:ascii="Times New Roman" w:hAnsi="Times New Roman" w:cs="Times New Roman" w:hint="eastAsia"/>
        </w:rPr>
        <w:t xml:space="preserve"> et al.</w:t>
      </w:r>
      <w:r w:rsidR="00980F04" w:rsidRPr="00980F04">
        <w:rPr>
          <w:rFonts w:ascii="Times New Roman" w:hAnsi="Times New Roman" w:cs="Times New Roman"/>
        </w:rPr>
        <w:t xml:space="preserve"> 1999; Masataka</w:t>
      </w:r>
      <w:r w:rsidR="009F6F67">
        <w:rPr>
          <w:rFonts w:ascii="Times New Roman" w:hAnsi="Times New Roman" w:cs="Times New Roman" w:hint="eastAsia"/>
        </w:rPr>
        <w:t xml:space="preserve"> et al.</w:t>
      </w:r>
      <w:r w:rsidR="00980F04" w:rsidRPr="00980F04">
        <w:rPr>
          <w:rFonts w:ascii="Times New Roman" w:hAnsi="Times New Roman" w:cs="Times New Roman"/>
        </w:rPr>
        <w:t xml:space="preserve"> 2007</w:t>
      </w:r>
      <w:r w:rsidR="00E06D47">
        <w:rPr>
          <w:rFonts w:hint="eastAsia"/>
        </w:rPr>
        <w:t>）。</w:t>
      </w:r>
      <w:r w:rsidR="00980F04" w:rsidRPr="00980F04">
        <w:rPr>
          <w:rFonts w:ascii="Times New Roman" w:hAnsi="Times New Roman" w:cs="Times New Roman"/>
        </w:rPr>
        <w:t>fMRI</w:t>
      </w:r>
      <w:r w:rsidR="00980F04">
        <w:rPr>
          <w:rFonts w:hint="eastAsia"/>
        </w:rPr>
        <w:t>の</w:t>
      </w:r>
      <w:r w:rsidR="00985D7F">
        <w:rPr>
          <w:rFonts w:hint="eastAsia"/>
        </w:rPr>
        <w:t>時間分解能は高くないが，それでも</w:t>
      </w:r>
      <w:r w:rsidR="000508FC">
        <w:rPr>
          <w:rFonts w:hint="eastAsia"/>
        </w:rPr>
        <w:t>詳細な課題遂行プロセスを説明する</w:t>
      </w:r>
      <w:r w:rsidR="00924466">
        <w:rPr>
          <w:rFonts w:hint="eastAsia"/>
        </w:rPr>
        <w:t>認知</w:t>
      </w:r>
      <w:r w:rsidR="000508FC">
        <w:rPr>
          <w:rFonts w:hint="eastAsia"/>
        </w:rPr>
        <w:t>モデルの妥当性</w:t>
      </w:r>
      <w:r w:rsidR="000508FC">
        <w:rPr>
          <w:rFonts w:hint="eastAsia"/>
        </w:rPr>
        <w:lastRenderedPageBreak/>
        <w:t>を示すことができる（</w:t>
      </w:r>
      <w:r w:rsidR="000508FC" w:rsidRPr="000508FC">
        <w:rPr>
          <w:rFonts w:ascii="Times New Roman" w:hAnsi="Times New Roman" w:cs="Times New Roman"/>
        </w:rPr>
        <w:t>Anderson</w:t>
      </w:r>
      <w:r w:rsidR="00026FF0">
        <w:rPr>
          <w:rFonts w:ascii="Times New Roman" w:hAnsi="Times New Roman" w:cs="Times New Roman" w:hint="eastAsia"/>
        </w:rPr>
        <w:t>, 2005; Anderson</w:t>
      </w:r>
      <w:r w:rsidR="000508FC">
        <w:rPr>
          <w:rFonts w:hint="eastAsia"/>
        </w:rPr>
        <w:t>ほか，</w:t>
      </w:r>
      <w:r w:rsidR="000508FC">
        <w:rPr>
          <w:rFonts w:hint="eastAsia"/>
        </w:rPr>
        <w:t>2008</w:t>
      </w:r>
      <w:r w:rsidR="00E06D47">
        <w:rPr>
          <w:rFonts w:hint="eastAsia"/>
        </w:rPr>
        <w:t>）。</w:t>
      </w:r>
      <w:r w:rsidR="00A71B31">
        <w:rPr>
          <w:rFonts w:hint="eastAsia"/>
        </w:rPr>
        <w:t>もちろん，認知的な学習評価に利用可能な生理データは</w:t>
      </w:r>
      <w:r w:rsidR="00A71B31">
        <w:rPr>
          <w:rFonts w:hint="eastAsia"/>
        </w:rPr>
        <w:t>fMRI</w:t>
      </w:r>
      <w:r w:rsidR="00E06D47">
        <w:rPr>
          <w:rFonts w:hint="eastAsia"/>
        </w:rPr>
        <w:t>によるものだけではない。</w:t>
      </w:r>
      <w:r w:rsidR="000B35E0">
        <w:rPr>
          <w:rFonts w:hint="eastAsia"/>
        </w:rPr>
        <w:t>ERP</w:t>
      </w:r>
      <w:r w:rsidR="000B35E0">
        <w:rPr>
          <w:rFonts w:hint="eastAsia"/>
        </w:rPr>
        <w:t>や</w:t>
      </w:r>
      <w:r w:rsidR="00A71B31" w:rsidRPr="00E17279">
        <w:rPr>
          <w:rFonts w:ascii="Times New Roman" w:hAnsi="Times New Roman" w:cs="Times New Roman"/>
        </w:rPr>
        <w:t>NIRS</w:t>
      </w:r>
      <w:r w:rsidR="00A71B31">
        <w:rPr>
          <w:rFonts w:hint="eastAsia"/>
        </w:rPr>
        <w:t>など</w:t>
      </w:r>
      <w:r w:rsidR="000B35E0">
        <w:rPr>
          <w:rFonts w:hint="eastAsia"/>
        </w:rPr>
        <w:t>，</w:t>
      </w:r>
      <w:r w:rsidR="00A71B31">
        <w:rPr>
          <w:rFonts w:hint="eastAsia"/>
        </w:rPr>
        <w:t>他の手法にも期待が寄せられていることを付記しておく（</w:t>
      </w:r>
      <w:r w:rsidR="00580933">
        <w:rPr>
          <w:rFonts w:hint="eastAsia"/>
        </w:rPr>
        <w:t>舩田・舩</w:t>
      </w:r>
      <w:r w:rsidR="000B35E0">
        <w:rPr>
          <w:rFonts w:hint="eastAsia"/>
        </w:rPr>
        <w:t>田・渋川・赤堀，</w:t>
      </w:r>
      <w:r w:rsidR="000B35E0">
        <w:rPr>
          <w:rFonts w:hint="eastAsia"/>
        </w:rPr>
        <w:t xml:space="preserve">2011; </w:t>
      </w:r>
      <w:r w:rsidR="00BD4DF8">
        <w:rPr>
          <w:rFonts w:hint="eastAsia"/>
        </w:rPr>
        <w:t>黒田，</w:t>
      </w:r>
      <w:r w:rsidR="00BD4DF8">
        <w:rPr>
          <w:rFonts w:hint="eastAsia"/>
        </w:rPr>
        <w:t>2007</w:t>
      </w:r>
      <w:r w:rsidR="00E06D47">
        <w:rPr>
          <w:rFonts w:hint="eastAsia"/>
        </w:rPr>
        <w:t>）。</w:t>
      </w:r>
    </w:p>
    <w:p w:rsidR="00BD4DF8" w:rsidRPr="00FC5399" w:rsidRDefault="00FC5399" w:rsidP="00FC5399">
      <w:pPr>
        <w:rPr>
          <w:rFonts w:asciiTheme="majorEastAsia" w:eastAsiaTheme="majorEastAsia" w:hAnsiTheme="majorEastAsia" w:cs="Times New Roman"/>
          <w:b/>
        </w:rPr>
      </w:pPr>
      <w:r>
        <w:rPr>
          <w:rFonts w:asciiTheme="majorEastAsia" w:eastAsiaTheme="majorEastAsia" w:hAnsiTheme="majorEastAsia" w:cs="Times New Roman" w:hint="eastAsia"/>
          <w:b/>
        </w:rPr>
        <w:t xml:space="preserve">(1) </w:t>
      </w:r>
      <w:r w:rsidR="00723B20" w:rsidRPr="00FC5399">
        <w:rPr>
          <w:rFonts w:asciiTheme="majorEastAsia" w:eastAsiaTheme="majorEastAsia" w:hAnsiTheme="majorEastAsia" w:cs="Times New Roman" w:hint="eastAsia"/>
          <w:b/>
        </w:rPr>
        <w:t>数</w:t>
      </w:r>
      <w:r w:rsidR="00D30EE6">
        <w:rPr>
          <w:rFonts w:asciiTheme="majorEastAsia" w:eastAsiaTheme="majorEastAsia" w:hAnsiTheme="majorEastAsia" w:cs="Times New Roman" w:hint="eastAsia"/>
          <w:b/>
        </w:rPr>
        <w:t>の</w:t>
      </w:r>
      <w:r w:rsidR="009F6F67">
        <w:rPr>
          <w:rFonts w:asciiTheme="majorEastAsia" w:eastAsiaTheme="majorEastAsia" w:hAnsiTheme="majorEastAsia" w:cs="Times New Roman" w:hint="eastAsia"/>
          <w:b/>
        </w:rPr>
        <w:t>表象</w:t>
      </w:r>
    </w:p>
    <w:p w:rsidR="00723B20" w:rsidRDefault="0088585E" w:rsidP="0029098A">
      <w:pPr>
        <w:ind w:firstLineChars="100" w:firstLine="243"/>
      </w:pPr>
      <w:r>
        <w:rPr>
          <w:rFonts w:hint="eastAsia"/>
        </w:rPr>
        <w:t>数</w:t>
      </w:r>
      <w:r w:rsidR="00AF3802">
        <w:rPr>
          <w:rFonts w:hint="eastAsia"/>
        </w:rPr>
        <w:t>の</w:t>
      </w:r>
      <w:r>
        <w:rPr>
          <w:rFonts w:hint="eastAsia"/>
        </w:rPr>
        <w:t>処理を遂行中の脳活動を</w:t>
      </w:r>
      <w:r w:rsidR="00AF3802">
        <w:rPr>
          <w:rFonts w:hint="eastAsia"/>
        </w:rPr>
        <w:t>，</w:t>
      </w:r>
      <w:r w:rsidR="00723B20">
        <w:rPr>
          <w:rFonts w:hint="eastAsia"/>
        </w:rPr>
        <w:t>fMRI</w:t>
      </w:r>
      <w:r>
        <w:rPr>
          <w:rFonts w:hint="eastAsia"/>
        </w:rPr>
        <w:t>を用いて計測した</w:t>
      </w:r>
      <w:r w:rsidR="00723B20">
        <w:rPr>
          <w:rFonts w:hint="eastAsia"/>
        </w:rPr>
        <w:t>研究から，数の</w:t>
      </w:r>
      <w:r w:rsidR="00C818BF">
        <w:rPr>
          <w:rFonts w:hint="eastAsia"/>
        </w:rPr>
        <w:t>処理</w:t>
      </w:r>
      <w:r w:rsidR="00723B20">
        <w:rPr>
          <w:rFonts w:hint="eastAsia"/>
        </w:rPr>
        <w:t>には</w:t>
      </w:r>
      <w:r w:rsidR="00AF3802">
        <w:rPr>
          <w:rFonts w:hint="eastAsia"/>
        </w:rPr>
        <w:t>頭頂葉にあるいくつかの</w:t>
      </w:r>
      <w:r>
        <w:rPr>
          <w:rFonts w:hint="eastAsia"/>
        </w:rPr>
        <w:t>領域</w:t>
      </w:r>
      <w:r w:rsidR="00E06D47">
        <w:rPr>
          <w:rFonts w:hint="eastAsia"/>
        </w:rPr>
        <w:t>が関与していることが明らかになった。</w:t>
      </w:r>
      <w:r w:rsidR="00C66EE1">
        <w:rPr>
          <w:rFonts w:hint="eastAsia"/>
        </w:rPr>
        <w:t>数の処理で賦活する頭頂葉の部位の多くは，空間的処理への関与が示されてきた部位でもある</w:t>
      </w:r>
      <w:r w:rsidR="00B34D3F">
        <w:rPr>
          <w:rFonts w:hint="eastAsia"/>
        </w:rPr>
        <w:t>（</w:t>
      </w:r>
      <w:r w:rsidR="00B34D3F">
        <w:rPr>
          <w:rFonts w:hint="eastAsia"/>
        </w:rPr>
        <w:t>Dehaene</w:t>
      </w:r>
      <w:r w:rsidR="00B34D3F">
        <w:rPr>
          <w:rFonts w:hint="eastAsia"/>
        </w:rPr>
        <w:t>ほか，</w:t>
      </w:r>
      <w:r w:rsidR="00B34D3F">
        <w:rPr>
          <w:rFonts w:hint="eastAsia"/>
        </w:rPr>
        <w:t>1999</w:t>
      </w:r>
      <w:r w:rsidR="00B34D3F">
        <w:rPr>
          <w:rFonts w:hint="eastAsia"/>
        </w:rPr>
        <w:t>）</w:t>
      </w:r>
      <w:r w:rsidR="00E06D47">
        <w:rPr>
          <w:rFonts w:hint="eastAsia"/>
        </w:rPr>
        <w:t>。</w:t>
      </w:r>
      <w:r w:rsidR="00C818BF" w:rsidRPr="0088585E">
        <w:rPr>
          <w:rFonts w:ascii="Times New Roman" w:hAnsi="Times New Roman" w:cs="Times New Roman"/>
        </w:rPr>
        <w:t>Dehaene</w:t>
      </w:r>
      <w:r w:rsidR="009F6F67">
        <w:rPr>
          <w:rFonts w:ascii="Times New Roman" w:hAnsi="Times New Roman" w:cs="Times New Roman" w:hint="eastAsia"/>
        </w:rPr>
        <w:t xml:space="preserve"> et al.</w:t>
      </w:r>
      <w:r w:rsidR="00C818BF" w:rsidRPr="0088585E">
        <w:rPr>
          <w:rFonts w:ascii="Times New Roman" w:hAnsi="Times New Roman" w:cs="Times New Roman"/>
        </w:rPr>
        <w:t xml:space="preserve"> (2003) </w:t>
      </w:r>
      <w:r w:rsidR="00C818BF">
        <w:rPr>
          <w:rFonts w:hint="eastAsia"/>
        </w:rPr>
        <w:t>は，</w:t>
      </w:r>
      <w:r w:rsidR="00902829">
        <w:rPr>
          <w:rFonts w:hint="eastAsia"/>
        </w:rPr>
        <w:t>数処理に関する研究をレビューして，</w:t>
      </w:r>
      <w:r w:rsidR="00C818BF">
        <w:rPr>
          <w:rFonts w:hint="eastAsia"/>
        </w:rPr>
        <w:t>頭頂葉にある３つの領域が数の処理を</w:t>
      </w:r>
      <w:r w:rsidR="00E06D47">
        <w:rPr>
          <w:rFonts w:hint="eastAsia"/>
        </w:rPr>
        <w:t>担っていると主張した。</w:t>
      </w:r>
      <w:r w:rsidR="00FC5399">
        <w:rPr>
          <w:rFonts w:hint="eastAsia"/>
        </w:rPr>
        <w:t>彼ら</w:t>
      </w:r>
      <w:r w:rsidR="0029098A">
        <w:rPr>
          <w:rFonts w:hint="eastAsia"/>
        </w:rPr>
        <w:t>によれば，左右</w:t>
      </w:r>
      <w:r w:rsidR="00AF3802">
        <w:rPr>
          <w:rFonts w:hint="eastAsia"/>
        </w:rPr>
        <w:t>両側の頭頂間溝（</w:t>
      </w:r>
      <w:r w:rsidR="00AF3802" w:rsidRPr="00AF3802">
        <w:rPr>
          <w:rFonts w:ascii="Times New Roman" w:hAnsi="Times New Roman" w:cs="Times New Roman"/>
        </w:rPr>
        <w:t>intraparietal sulcus</w:t>
      </w:r>
      <w:r w:rsidR="00AF3802">
        <w:rPr>
          <w:rFonts w:hint="eastAsia"/>
        </w:rPr>
        <w:t>）</w:t>
      </w:r>
      <w:r w:rsidR="00580933">
        <w:rPr>
          <w:rFonts w:hint="eastAsia"/>
        </w:rPr>
        <w:t>に</w:t>
      </w:r>
      <w:r w:rsidR="00AF3802">
        <w:rPr>
          <w:rFonts w:hint="eastAsia"/>
        </w:rPr>
        <w:t>は，数量に固有の</w:t>
      </w:r>
      <w:r>
        <w:rPr>
          <w:rFonts w:hint="eastAsia"/>
        </w:rPr>
        <w:t>表象システム</w:t>
      </w:r>
      <w:r w:rsidR="00E06D47">
        <w:rPr>
          <w:rFonts w:hint="eastAsia"/>
        </w:rPr>
        <w:t>がある。</w:t>
      </w:r>
      <w:r w:rsidR="00580933">
        <w:rPr>
          <w:rFonts w:hint="eastAsia"/>
        </w:rPr>
        <w:t>これは</w:t>
      </w:r>
      <w:r w:rsidR="0029098A">
        <w:rPr>
          <w:rFonts w:hint="eastAsia"/>
        </w:rPr>
        <w:t>心理学者が</w:t>
      </w:r>
      <w:r w:rsidR="00AF3802">
        <w:rPr>
          <w:rFonts w:hint="eastAsia"/>
        </w:rPr>
        <w:t>心的数直線（</w:t>
      </w:r>
      <w:r w:rsidR="00AF3802" w:rsidRPr="00AF3802">
        <w:rPr>
          <w:rFonts w:ascii="Times New Roman" w:hAnsi="Times New Roman" w:cs="Times New Roman"/>
        </w:rPr>
        <w:t>mental number line</w:t>
      </w:r>
      <w:r w:rsidR="00AF3802">
        <w:rPr>
          <w:rFonts w:hint="eastAsia"/>
        </w:rPr>
        <w:t>）</w:t>
      </w:r>
      <w:r w:rsidR="00E06D47">
        <w:rPr>
          <w:rFonts w:hint="eastAsia"/>
        </w:rPr>
        <w:t>と呼んできたものに相当する。</w:t>
      </w:r>
      <w:r w:rsidR="0029098A">
        <w:rPr>
          <w:rFonts w:hint="eastAsia"/>
        </w:rPr>
        <w:t>このシステムを，数の言語的操作を行う左半球の角回（</w:t>
      </w:r>
      <w:r w:rsidR="0029098A">
        <w:rPr>
          <w:rFonts w:hint="eastAsia"/>
        </w:rPr>
        <w:t>angular gyrus</w:t>
      </w:r>
      <w:r w:rsidR="009F6F67">
        <w:rPr>
          <w:rFonts w:hint="eastAsia"/>
        </w:rPr>
        <w:t>）と，心的数直線</w:t>
      </w:r>
      <w:r w:rsidR="0029098A">
        <w:rPr>
          <w:rFonts w:hint="eastAsia"/>
        </w:rPr>
        <w:t>の上での</w:t>
      </w:r>
      <w:r w:rsidR="00F73267">
        <w:rPr>
          <w:rFonts w:hint="eastAsia"/>
        </w:rPr>
        <w:t>空間的注意</w:t>
      </w:r>
      <w:r w:rsidR="0029098A">
        <w:rPr>
          <w:rFonts w:hint="eastAsia"/>
        </w:rPr>
        <w:t>を</w:t>
      </w:r>
      <w:r w:rsidR="00F73267">
        <w:rPr>
          <w:rFonts w:hint="eastAsia"/>
        </w:rPr>
        <w:t>担う</w:t>
      </w:r>
      <w:r w:rsidR="0029098A">
        <w:rPr>
          <w:rFonts w:hint="eastAsia"/>
        </w:rPr>
        <w:t>両側の</w:t>
      </w:r>
      <w:r w:rsidR="00F73267">
        <w:rPr>
          <w:rFonts w:hint="eastAsia"/>
        </w:rPr>
        <w:t>後</w:t>
      </w:r>
      <w:r w:rsidR="0029098A">
        <w:rPr>
          <w:rFonts w:hint="eastAsia"/>
        </w:rPr>
        <w:t>上頭頂小葉（</w:t>
      </w:r>
      <w:r w:rsidR="0029098A" w:rsidRPr="00F73267">
        <w:rPr>
          <w:rFonts w:ascii="Times New Roman" w:hAnsi="Times New Roman" w:cs="Times New Roman"/>
        </w:rPr>
        <w:t>posterior superior parietal lobule</w:t>
      </w:r>
      <w:r w:rsidR="00E06D47">
        <w:rPr>
          <w:rFonts w:hint="eastAsia"/>
        </w:rPr>
        <w:t>）が補助する。</w:t>
      </w:r>
    </w:p>
    <w:p w:rsidR="00985D7F" w:rsidRDefault="00985D7F" w:rsidP="00985D7F">
      <w:pPr>
        <w:ind w:firstLineChars="100" w:firstLine="243"/>
      </w:pPr>
      <w:r w:rsidRPr="002D4F07">
        <w:rPr>
          <w:rFonts w:ascii="Times New Roman" w:hAnsi="Times New Roman" w:cs="Times New Roman"/>
        </w:rPr>
        <w:t>Masataka</w:t>
      </w:r>
      <w:r w:rsidR="00515FB4">
        <w:rPr>
          <w:rFonts w:ascii="Times New Roman" w:hAnsi="Times New Roman" w:cs="Times New Roman" w:hint="eastAsia"/>
        </w:rPr>
        <w:t>ほか</w:t>
      </w:r>
      <w:r w:rsidR="00980F04">
        <w:rPr>
          <w:rFonts w:ascii="Times New Roman" w:hAnsi="Times New Roman" w:cs="Times New Roman" w:hint="eastAsia"/>
        </w:rPr>
        <w:t>（</w:t>
      </w:r>
      <w:r>
        <w:rPr>
          <w:rFonts w:hint="eastAsia"/>
        </w:rPr>
        <w:t>2007</w:t>
      </w:r>
      <w:r w:rsidR="00980F04">
        <w:rPr>
          <w:rFonts w:hint="eastAsia"/>
        </w:rPr>
        <w:t>）</w:t>
      </w:r>
      <w:r w:rsidR="00EB3E13">
        <w:rPr>
          <w:rFonts w:hint="eastAsia"/>
        </w:rPr>
        <w:t>は，ローマ数字（</w:t>
      </w:r>
      <w:r w:rsidR="00A12455">
        <w:rPr>
          <w:rFonts w:hint="eastAsia"/>
        </w:rPr>
        <w:t>例えば</w:t>
      </w:r>
      <w:r>
        <w:rPr>
          <w:rFonts w:hint="eastAsia"/>
        </w:rPr>
        <w:t>，</w:t>
      </w:r>
      <w:r w:rsidRPr="002D4F07">
        <w:rPr>
          <w:rFonts w:ascii="Times New Roman" w:hAnsi="Times New Roman" w:cs="Times New Roman"/>
        </w:rPr>
        <w:t>CMXCIX</w:t>
      </w:r>
      <w:r>
        <w:rPr>
          <w:rFonts w:hint="eastAsia"/>
        </w:rPr>
        <w:t>）の学習</w:t>
      </w:r>
      <w:r w:rsidR="00D30EE6">
        <w:rPr>
          <w:rFonts w:hint="eastAsia"/>
        </w:rPr>
        <w:t>にともなって</w:t>
      </w:r>
      <w:r w:rsidR="00E06D47">
        <w:rPr>
          <w:rFonts w:hint="eastAsia"/>
        </w:rPr>
        <w:t>，活動する脳部位がどのように変化したかを報告している。</w:t>
      </w:r>
      <w:r>
        <w:rPr>
          <w:rFonts w:hint="eastAsia"/>
        </w:rPr>
        <w:t>この実験では，ローマ数字の読み方を知らないとき，ローマ数字の読み方を教えられた直後（まだうまく読むことはできない），ローマ数字の読み方を２時間にわたって訓練した後，さらに訓練を重ねて困</w:t>
      </w:r>
      <w:r w:rsidR="00E06D47">
        <w:rPr>
          <w:rFonts w:hint="eastAsia"/>
        </w:rPr>
        <w:t>難なくローマ数字を読めるようになった後の，４回の計測が行われた。</w:t>
      </w:r>
      <w:r>
        <w:rPr>
          <w:rFonts w:hint="eastAsia"/>
        </w:rPr>
        <w:t>１回目</w:t>
      </w:r>
      <w:r w:rsidR="00DB7064">
        <w:rPr>
          <w:rFonts w:hint="eastAsia"/>
        </w:rPr>
        <w:t>から３回目までの計測は同じ日に，４回目の計測はその２カ月から３カ</w:t>
      </w:r>
      <w:r w:rsidR="00E06D47">
        <w:rPr>
          <w:rFonts w:hint="eastAsia"/>
        </w:rPr>
        <w:t>月後に行われた。</w:t>
      </w:r>
    </w:p>
    <w:p w:rsidR="005075E9" w:rsidRDefault="00985D7F" w:rsidP="00593235">
      <w:pPr>
        <w:ind w:firstLineChars="100" w:firstLine="243"/>
      </w:pPr>
      <w:r>
        <w:rPr>
          <w:rFonts w:hint="eastAsia"/>
        </w:rPr>
        <w:t>呈示される刺激が学習者にとって単なるアルファベットであった段階（１回目の計測）に比べ，刺激が数字としての意味を持つようになった</w:t>
      </w:r>
      <w:r w:rsidR="00E06D47">
        <w:rPr>
          <w:rFonts w:hint="eastAsia"/>
        </w:rPr>
        <w:t>段階（２回目）で，頭頂葉の活性化が明確に認められるようになった。</w:t>
      </w:r>
      <w:r w:rsidR="00593235">
        <w:rPr>
          <w:rFonts w:hint="eastAsia"/>
        </w:rPr>
        <w:t>アルファベットであった刺激に数字としての意味が付与され</w:t>
      </w:r>
      <w:r w:rsidR="00F7394F">
        <w:rPr>
          <w:rFonts w:hint="eastAsia"/>
        </w:rPr>
        <w:t>たことで</w:t>
      </w:r>
      <w:r w:rsidR="00593235">
        <w:rPr>
          <w:rFonts w:hint="eastAsia"/>
        </w:rPr>
        <w:t>，数の表象を担うシステムが起動</w:t>
      </w:r>
      <w:r w:rsidR="00F7394F">
        <w:rPr>
          <w:rFonts w:hint="eastAsia"/>
        </w:rPr>
        <w:t>した</w:t>
      </w:r>
      <w:r w:rsidR="00593235">
        <w:rPr>
          <w:rFonts w:hint="eastAsia"/>
        </w:rPr>
        <w:t>と</w:t>
      </w:r>
      <w:r w:rsidR="00F7394F">
        <w:rPr>
          <w:rFonts w:hint="eastAsia"/>
        </w:rPr>
        <w:t>考えられる</w:t>
      </w:r>
      <w:r w:rsidR="00E06D47">
        <w:rPr>
          <w:rFonts w:hint="eastAsia"/>
        </w:rPr>
        <w:t>。</w:t>
      </w:r>
      <w:r w:rsidR="00F7394F">
        <w:rPr>
          <w:rFonts w:hint="eastAsia"/>
        </w:rPr>
        <w:t>この段階（２回目）で</w:t>
      </w:r>
      <w:r w:rsidR="00E06D47">
        <w:rPr>
          <w:rFonts w:hint="eastAsia"/>
        </w:rPr>
        <w:t>は，実験の参加者はまだローマ数字をうまく読むことができていない。</w:t>
      </w:r>
      <w:r w:rsidR="00F7394F">
        <w:rPr>
          <w:rFonts w:hint="eastAsia"/>
        </w:rPr>
        <w:t>それでも，数の表</w:t>
      </w:r>
      <w:r w:rsidR="00E06D47">
        <w:rPr>
          <w:rFonts w:hint="eastAsia"/>
        </w:rPr>
        <w:t>象を担うシステムは働</w:t>
      </w:r>
      <w:r w:rsidR="00E06D47">
        <w:rPr>
          <w:rFonts w:hint="eastAsia"/>
        </w:rPr>
        <w:lastRenderedPageBreak/>
        <w:t>いており，学習が進められていると考えられる。</w:t>
      </w:r>
    </w:p>
    <w:p w:rsidR="00B34D3F" w:rsidRDefault="005F79EF" w:rsidP="00A237CB">
      <w:pPr>
        <w:ind w:firstLineChars="100" w:firstLine="243"/>
      </w:pPr>
      <w:r>
        <w:rPr>
          <w:rFonts w:hint="eastAsia"/>
        </w:rPr>
        <w:t>数の処理が</w:t>
      </w:r>
      <w:r w:rsidR="00B34D3F">
        <w:rPr>
          <w:rFonts w:hint="eastAsia"/>
        </w:rPr>
        <w:t>（</w:t>
      </w:r>
      <w:r>
        <w:rPr>
          <w:rFonts w:hint="eastAsia"/>
        </w:rPr>
        <w:t>少なくもその重要な一部は</w:t>
      </w:r>
      <w:r w:rsidR="00B34D3F">
        <w:rPr>
          <w:rFonts w:hint="eastAsia"/>
        </w:rPr>
        <w:t>）空間的な表象や処理に基づいて行われているという知見は，数や演算の理解における</w:t>
      </w:r>
      <w:r>
        <w:rPr>
          <w:rFonts w:hint="eastAsia"/>
        </w:rPr>
        <w:t>心的数直線</w:t>
      </w:r>
      <w:r w:rsidR="00A237CB">
        <w:rPr>
          <w:rFonts w:hint="eastAsia"/>
        </w:rPr>
        <w:t>（空間的表象としての性質を持つ）</w:t>
      </w:r>
      <w:r w:rsidR="00B34D3F">
        <w:rPr>
          <w:rFonts w:hint="eastAsia"/>
        </w:rPr>
        <w:t>の重要性を強調する学習指導（</w:t>
      </w:r>
      <w:r w:rsidR="00A12455">
        <w:rPr>
          <w:rFonts w:hint="eastAsia"/>
        </w:rPr>
        <w:t>例えば</w:t>
      </w:r>
      <w:r w:rsidR="00B34D3F">
        <w:rPr>
          <w:rFonts w:hint="eastAsia"/>
        </w:rPr>
        <w:t>，</w:t>
      </w:r>
      <w:r w:rsidR="00B34D3F">
        <w:rPr>
          <w:rFonts w:hint="eastAsia"/>
        </w:rPr>
        <w:t>Griffin, Case, &amp; Siegler , 1994</w:t>
      </w:r>
      <w:r w:rsidR="00E06D47">
        <w:rPr>
          <w:rFonts w:hint="eastAsia"/>
        </w:rPr>
        <w:t>）に，新たな裏づけを与える。</w:t>
      </w:r>
    </w:p>
    <w:p w:rsidR="00A5066B" w:rsidRPr="00FC5399" w:rsidRDefault="00A5066B" w:rsidP="00A5066B">
      <w:pPr>
        <w:rPr>
          <w:rFonts w:asciiTheme="majorEastAsia" w:eastAsiaTheme="majorEastAsia" w:hAnsiTheme="majorEastAsia" w:cs="Times New Roman"/>
          <w:b/>
        </w:rPr>
      </w:pPr>
      <w:r>
        <w:rPr>
          <w:rFonts w:asciiTheme="majorEastAsia" w:eastAsiaTheme="majorEastAsia" w:hAnsiTheme="majorEastAsia" w:cs="Times New Roman" w:hint="eastAsia"/>
          <w:b/>
        </w:rPr>
        <w:t xml:space="preserve">(2) </w:t>
      </w:r>
      <w:r w:rsidR="00F7394F">
        <w:rPr>
          <w:rFonts w:asciiTheme="majorEastAsia" w:eastAsiaTheme="majorEastAsia" w:hAnsiTheme="majorEastAsia" w:cs="Times New Roman" w:hint="eastAsia"/>
          <w:b/>
        </w:rPr>
        <w:t>学習の認知モデルの検証</w:t>
      </w:r>
    </w:p>
    <w:p w:rsidR="00850565" w:rsidRDefault="00850565" w:rsidP="004C4C4E">
      <w:pPr>
        <w:ind w:firstLineChars="100" w:firstLine="243"/>
      </w:pPr>
      <w:r>
        <w:rPr>
          <w:rFonts w:hint="eastAsia"/>
        </w:rPr>
        <w:t>認知アーキテクチャ</w:t>
      </w:r>
      <w:r w:rsidR="00F30925">
        <w:rPr>
          <w:rFonts w:hint="eastAsia"/>
        </w:rPr>
        <w:t>の</w:t>
      </w:r>
      <w:r>
        <w:rPr>
          <w:rFonts w:hint="eastAsia"/>
        </w:rPr>
        <w:t>理論である</w:t>
      </w:r>
      <w:r w:rsidRPr="00EF53AD">
        <w:rPr>
          <w:rFonts w:ascii="Times New Roman" w:hAnsi="Times New Roman" w:cs="Times New Roman"/>
        </w:rPr>
        <w:t>ACT-R</w:t>
      </w:r>
      <w:r>
        <w:rPr>
          <w:rFonts w:hint="eastAsia"/>
        </w:rPr>
        <w:t>理論を</w:t>
      </w:r>
      <w:r w:rsidR="00F30925">
        <w:rPr>
          <w:rFonts w:hint="eastAsia"/>
        </w:rPr>
        <w:t>長年にわたって</w:t>
      </w:r>
      <w:r>
        <w:rPr>
          <w:rFonts w:hint="eastAsia"/>
        </w:rPr>
        <w:t>発展させてきた</w:t>
      </w:r>
      <w:r w:rsidRPr="00EF53AD">
        <w:rPr>
          <w:rFonts w:ascii="Times New Roman" w:hAnsi="Times New Roman" w:cs="Times New Roman"/>
        </w:rPr>
        <w:t>John Anderson</w:t>
      </w:r>
      <w:r>
        <w:rPr>
          <w:rFonts w:hint="eastAsia"/>
        </w:rPr>
        <w:t xml:space="preserve"> </w:t>
      </w:r>
      <w:r>
        <w:rPr>
          <w:rFonts w:hint="eastAsia"/>
        </w:rPr>
        <w:t>は，</w:t>
      </w:r>
      <w:r w:rsidR="004C4C4E" w:rsidRPr="00F67FAC">
        <w:rPr>
          <w:rFonts w:ascii="Times New Roman" w:hAnsi="Times New Roman" w:cs="Times New Roman"/>
        </w:rPr>
        <w:t>fMRI</w:t>
      </w:r>
      <w:r w:rsidR="004C4C4E">
        <w:rPr>
          <w:rFonts w:hint="eastAsia"/>
        </w:rPr>
        <w:t>を利用して詳細な</w:t>
      </w:r>
      <w:r>
        <w:rPr>
          <w:rFonts w:hint="eastAsia"/>
        </w:rPr>
        <w:t>認知モデルの妥当性</w:t>
      </w:r>
      <w:r w:rsidR="004C4C4E">
        <w:rPr>
          <w:rFonts w:hint="eastAsia"/>
        </w:rPr>
        <w:t>を</w:t>
      </w:r>
      <w:r>
        <w:rPr>
          <w:rFonts w:hint="eastAsia"/>
        </w:rPr>
        <w:t>検証するという，斬新な</w:t>
      </w:r>
      <w:r w:rsidR="004C4C4E">
        <w:rPr>
          <w:rFonts w:hint="eastAsia"/>
        </w:rPr>
        <w:t>アプローチの研究</w:t>
      </w:r>
      <w:r>
        <w:rPr>
          <w:rFonts w:hint="eastAsia"/>
        </w:rPr>
        <w:t>を</w:t>
      </w:r>
      <w:r w:rsidR="004C4C4E">
        <w:rPr>
          <w:rFonts w:hint="eastAsia"/>
        </w:rPr>
        <w:t>行っている</w:t>
      </w:r>
      <w:r>
        <w:rPr>
          <w:rFonts w:hint="eastAsia"/>
        </w:rPr>
        <w:t>（</w:t>
      </w:r>
      <w:r w:rsidR="00F30925" w:rsidRPr="000508FC">
        <w:rPr>
          <w:rFonts w:ascii="Times New Roman" w:hAnsi="Times New Roman" w:cs="Times New Roman"/>
        </w:rPr>
        <w:t>Anderson</w:t>
      </w:r>
      <w:r w:rsidR="00F30925">
        <w:rPr>
          <w:rFonts w:ascii="Times New Roman" w:hAnsi="Times New Roman" w:cs="Times New Roman" w:hint="eastAsia"/>
        </w:rPr>
        <w:t>, 2005; Anderson</w:t>
      </w:r>
      <w:r w:rsidR="00F30925">
        <w:rPr>
          <w:rFonts w:hint="eastAsia"/>
        </w:rPr>
        <w:t>ほか，</w:t>
      </w:r>
      <w:r w:rsidR="00F30925">
        <w:rPr>
          <w:rFonts w:hint="eastAsia"/>
        </w:rPr>
        <w:t>2008</w:t>
      </w:r>
      <w:r w:rsidR="00E06D47">
        <w:rPr>
          <w:rFonts w:hint="eastAsia"/>
        </w:rPr>
        <w:t>）。</w:t>
      </w:r>
      <w:r>
        <w:rPr>
          <w:rFonts w:hint="eastAsia"/>
        </w:rPr>
        <w:t>こ</w:t>
      </w:r>
      <w:r w:rsidR="004C4C4E">
        <w:rPr>
          <w:rFonts w:hint="eastAsia"/>
        </w:rPr>
        <w:t>のアプローチでは</w:t>
      </w:r>
      <w:r>
        <w:rPr>
          <w:rFonts w:hint="eastAsia"/>
        </w:rPr>
        <w:t>，</w:t>
      </w:r>
      <w:r w:rsidRPr="00EF53AD">
        <w:rPr>
          <w:rFonts w:ascii="Times New Roman" w:hAnsi="Times New Roman" w:cs="Times New Roman"/>
        </w:rPr>
        <w:t>ACT-R</w:t>
      </w:r>
      <w:r>
        <w:rPr>
          <w:rFonts w:hint="eastAsia"/>
        </w:rPr>
        <w:t xml:space="preserve"> </w:t>
      </w:r>
      <w:r>
        <w:rPr>
          <w:rFonts w:hint="eastAsia"/>
        </w:rPr>
        <w:t>のモデルから</w:t>
      </w:r>
      <w:r w:rsidRPr="00EF53AD">
        <w:rPr>
          <w:rFonts w:ascii="Times New Roman" w:hAnsi="Times New Roman" w:cs="Times New Roman"/>
        </w:rPr>
        <w:t xml:space="preserve"> fMRI </w:t>
      </w:r>
      <w:r>
        <w:rPr>
          <w:rFonts w:hint="eastAsia"/>
        </w:rPr>
        <w:t>の信号変化を定量的に予測し，実際の</w:t>
      </w:r>
      <w:r w:rsidRPr="00EF53AD">
        <w:rPr>
          <w:rFonts w:ascii="Times New Roman" w:hAnsi="Times New Roman" w:cs="Times New Roman"/>
        </w:rPr>
        <w:t>fMRI</w:t>
      </w:r>
      <w:r w:rsidR="004C4C4E">
        <w:rPr>
          <w:rFonts w:hint="eastAsia"/>
        </w:rPr>
        <w:t>データとの対応をとることで，モデルの検証を行う</w:t>
      </w:r>
      <w:r w:rsidR="00E06D47">
        <w:rPr>
          <w:rFonts w:hint="eastAsia"/>
        </w:rPr>
        <w:t>。</w:t>
      </w:r>
    </w:p>
    <w:p w:rsidR="00850565" w:rsidRDefault="00850565" w:rsidP="00850565">
      <w:pPr>
        <w:ind w:firstLineChars="100" w:firstLine="243"/>
      </w:pPr>
      <w:r>
        <w:rPr>
          <w:rFonts w:hint="eastAsia"/>
        </w:rPr>
        <w:t>近年の</w:t>
      </w:r>
      <w:r w:rsidRPr="00EF53AD">
        <w:rPr>
          <w:rFonts w:ascii="Times New Roman" w:hAnsi="Times New Roman" w:cs="Times New Roman"/>
        </w:rPr>
        <w:t>ACT-R</w:t>
      </w:r>
      <w:r>
        <w:rPr>
          <w:rFonts w:hint="eastAsia"/>
        </w:rPr>
        <w:t>のアーキテクチャは，脳の異</w:t>
      </w:r>
      <w:r w:rsidR="00E06D47">
        <w:rPr>
          <w:rFonts w:hint="eastAsia"/>
        </w:rPr>
        <w:t>なった部位に対応づけられた，いくつかのモジュールを仮定している。</w:t>
      </w:r>
      <w:r w:rsidR="00A12455">
        <w:rPr>
          <w:rFonts w:hint="eastAsia"/>
        </w:rPr>
        <w:t>例えば</w:t>
      </w:r>
      <w:r>
        <w:rPr>
          <w:rFonts w:hint="eastAsia"/>
        </w:rPr>
        <w:t>，大脳基底核に対応する手続き的モジュール，前帯状皮質に対応するゴールモジュール，前頭</w:t>
      </w:r>
      <w:r w:rsidR="00924466">
        <w:rPr>
          <w:rFonts w:hint="eastAsia"/>
        </w:rPr>
        <w:t>前</w:t>
      </w:r>
      <w:r w:rsidR="00E06D47">
        <w:rPr>
          <w:rFonts w:hint="eastAsia"/>
        </w:rPr>
        <w:t>皮質に対応する宣言的モジュールなどが仮定されている。</w:t>
      </w:r>
      <w:r w:rsidRPr="00EF53AD">
        <w:rPr>
          <w:rFonts w:ascii="Times New Roman" w:hAnsi="Times New Roman" w:cs="Times New Roman"/>
        </w:rPr>
        <w:t>ACT-R</w:t>
      </w:r>
      <w:r>
        <w:rPr>
          <w:rFonts w:hint="eastAsia"/>
        </w:rPr>
        <w:t>のモデルは，これらのモジュールにおいて，いつどのような認知的処理が行われるかを示す</w:t>
      </w:r>
      <w:r w:rsidR="00E06D47">
        <w:rPr>
          <w:rFonts w:hint="eastAsia"/>
        </w:rPr>
        <w:t>。</w:t>
      </w:r>
      <w:r>
        <w:rPr>
          <w:rFonts w:hint="eastAsia"/>
        </w:rPr>
        <w:t>こうし</w:t>
      </w:r>
      <w:r w:rsidR="00E06D47">
        <w:rPr>
          <w:rFonts w:hint="eastAsia"/>
        </w:rPr>
        <w:t>たモデルから，モジュールに対応する脳部位での信号変化が導かれる。</w:t>
      </w:r>
    </w:p>
    <w:p w:rsidR="005A77E0" w:rsidRDefault="000E43D3" w:rsidP="005A77E0">
      <w:pPr>
        <w:ind w:firstLineChars="100" w:firstLine="243"/>
      </w:pPr>
      <w:r w:rsidRPr="00425624">
        <w:rPr>
          <w:rFonts w:ascii="Times New Roman" w:hAnsi="Times New Roman" w:cs="Times New Roman"/>
        </w:rPr>
        <w:t>Anderson</w:t>
      </w:r>
      <w:r>
        <w:rPr>
          <w:rFonts w:hint="eastAsia"/>
        </w:rPr>
        <w:t>（</w:t>
      </w:r>
      <w:r>
        <w:rPr>
          <w:rFonts w:hint="eastAsia"/>
        </w:rPr>
        <w:t>2005</w:t>
      </w:r>
      <w:r>
        <w:rPr>
          <w:rFonts w:hint="eastAsia"/>
        </w:rPr>
        <w:t>）は</w:t>
      </w:r>
      <w:r w:rsidR="005767FB">
        <w:rPr>
          <w:rFonts w:hint="eastAsia"/>
        </w:rPr>
        <w:t>，</w:t>
      </w:r>
      <w:r>
        <w:rPr>
          <w:rFonts w:hint="eastAsia"/>
        </w:rPr>
        <w:t>代数方程式</w:t>
      </w:r>
      <w:r w:rsidR="00F67FAC">
        <w:rPr>
          <w:rFonts w:hint="eastAsia"/>
        </w:rPr>
        <w:t>（</w:t>
      </w:r>
      <w:r w:rsidR="00A12455">
        <w:rPr>
          <w:rFonts w:hint="eastAsia"/>
        </w:rPr>
        <w:t>例えば</w:t>
      </w:r>
      <w:r w:rsidR="00F67FAC">
        <w:rPr>
          <w:rFonts w:hint="eastAsia"/>
        </w:rPr>
        <w:t>，</w:t>
      </w:r>
      <w:r w:rsidR="00F67FAC" w:rsidRPr="00F67FAC">
        <w:rPr>
          <w:position w:val="-6"/>
        </w:rPr>
        <w:object w:dxaOrig="11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25pt" o:ole="">
            <v:imagedata r:id="rId13" o:title=""/>
          </v:shape>
          <o:OLEObject Type="Embed" ProgID="Equation.3" ShapeID="_x0000_i1025" DrawAspect="Content" ObjectID="_1410010219" r:id="rId14"/>
        </w:object>
      </w:r>
      <w:r w:rsidR="00F67FAC">
        <w:rPr>
          <w:rFonts w:hint="eastAsia"/>
        </w:rPr>
        <w:t>）</w:t>
      </w:r>
      <w:r>
        <w:rPr>
          <w:rFonts w:hint="eastAsia"/>
        </w:rPr>
        <w:t>の学習において生じる変化を説明する</w:t>
      </w:r>
      <w:r w:rsidR="00425624" w:rsidRPr="00425624">
        <w:rPr>
          <w:rFonts w:ascii="Times New Roman" w:hAnsi="Times New Roman" w:cs="Times New Roman"/>
        </w:rPr>
        <w:t>ACT-R</w:t>
      </w:r>
      <w:r>
        <w:rPr>
          <w:rFonts w:hint="eastAsia"/>
        </w:rPr>
        <w:t>モデル</w:t>
      </w:r>
      <w:r w:rsidR="00425624">
        <w:rPr>
          <w:rFonts w:hint="eastAsia"/>
        </w:rPr>
        <w:t>を提示し，</w:t>
      </w:r>
      <w:r w:rsidR="00425624">
        <w:rPr>
          <w:rFonts w:hint="eastAsia"/>
        </w:rPr>
        <w:t>fMRI</w:t>
      </w:r>
      <w:r w:rsidR="00425624">
        <w:rPr>
          <w:rFonts w:hint="eastAsia"/>
        </w:rPr>
        <w:t>のデータを用いた検証を</w:t>
      </w:r>
      <w:r w:rsidR="005767FB">
        <w:rPr>
          <w:rFonts w:hint="eastAsia"/>
        </w:rPr>
        <w:t>行った</w:t>
      </w:r>
      <w:r w:rsidR="00E06D47">
        <w:rPr>
          <w:rFonts w:hint="eastAsia"/>
        </w:rPr>
        <w:t>。</w:t>
      </w:r>
      <w:r w:rsidR="00A5066B">
        <w:rPr>
          <w:rFonts w:hint="eastAsia"/>
        </w:rPr>
        <w:t>11</w:t>
      </w:r>
      <w:r w:rsidR="00A5066B">
        <w:rPr>
          <w:rFonts w:hint="eastAsia"/>
        </w:rPr>
        <w:t>歳か</w:t>
      </w:r>
      <w:r w:rsidR="00D72441">
        <w:rPr>
          <w:rFonts w:hint="eastAsia"/>
        </w:rPr>
        <w:t>ら</w:t>
      </w:r>
      <w:r w:rsidR="00D72441">
        <w:rPr>
          <w:rFonts w:hint="eastAsia"/>
        </w:rPr>
        <w:t>14</w:t>
      </w:r>
      <w:r w:rsidR="00A5066B">
        <w:rPr>
          <w:rFonts w:hint="eastAsia"/>
        </w:rPr>
        <w:t>歳の</w:t>
      </w:r>
      <w:r w:rsidR="00425624">
        <w:rPr>
          <w:rFonts w:hint="eastAsia"/>
        </w:rPr>
        <w:t>10</w:t>
      </w:r>
      <w:r w:rsidR="00425624">
        <w:rPr>
          <w:rFonts w:hint="eastAsia"/>
        </w:rPr>
        <w:t>人の</w:t>
      </w:r>
      <w:r w:rsidR="00A5066B">
        <w:rPr>
          <w:rFonts w:hint="eastAsia"/>
        </w:rPr>
        <w:t>生徒が</w:t>
      </w:r>
      <w:r w:rsidR="00D72441">
        <w:rPr>
          <w:rFonts w:hint="eastAsia"/>
        </w:rPr>
        <w:t>，</w:t>
      </w:r>
      <w:r w:rsidR="00A5066B">
        <w:rPr>
          <w:rFonts w:hint="eastAsia"/>
        </w:rPr>
        <w:t>１日５時間ずつ，</w:t>
      </w:r>
      <w:r w:rsidR="00F67FAC">
        <w:rPr>
          <w:rFonts w:hint="eastAsia"/>
        </w:rPr>
        <w:t>６日</w:t>
      </w:r>
      <w:r w:rsidR="00E06D47">
        <w:rPr>
          <w:rFonts w:hint="eastAsia"/>
        </w:rPr>
        <w:t>にわたって代数方程式を解く練習を行った。</w:t>
      </w:r>
      <w:r w:rsidR="00642AA2">
        <w:rPr>
          <w:rFonts w:hint="eastAsia"/>
        </w:rPr>
        <w:t>２日目と６日目の訓練は</w:t>
      </w:r>
      <w:r w:rsidR="00642AA2" w:rsidRPr="00F67FAC">
        <w:rPr>
          <w:rFonts w:ascii="Times New Roman" w:hAnsi="Times New Roman" w:cs="Times New Roman"/>
        </w:rPr>
        <w:t>fMRI</w:t>
      </w:r>
      <w:r w:rsidR="00E06D47">
        <w:rPr>
          <w:rFonts w:hint="eastAsia"/>
        </w:rPr>
        <w:t>の実験として行われた。訓練にともなって，問題解決に要する時間は短くなっていった。</w:t>
      </w:r>
      <w:r w:rsidR="005A77E0">
        <w:rPr>
          <w:rFonts w:hint="eastAsia"/>
        </w:rPr>
        <w:t>学習の初期段階では，生徒は方程式の解き方についての教示をひとつひとつ検索し，それを解釈して，必要な式変形を行うと考えられる</w:t>
      </w:r>
      <w:r w:rsidR="00E06D47">
        <w:rPr>
          <w:rFonts w:hint="eastAsia"/>
        </w:rPr>
        <w:t>。</w:t>
      </w:r>
      <w:r w:rsidR="005A77E0" w:rsidRPr="005A77E0">
        <w:rPr>
          <w:rFonts w:ascii="Times New Roman" w:hAnsi="Times New Roman" w:cs="Times New Roman"/>
        </w:rPr>
        <w:t>ACT-R</w:t>
      </w:r>
      <w:r w:rsidR="00E06D47">
        <w:rPr>
          <w:rFonts w:hint="eastAsia"/>
        </w:rPr>
        <w:t>モデルはこうした問題解決プロセスを表現している。</w:t>
      </w:r>
      <w:r w:rsidR="00E25E30">
        <w:rPr>
          <w:rFonts w:hint="eastAsia"/>
        </w:rPr>
        <w:t>このモデルによ</w:t>
      </w:r>
      <w:r w:rsidR="00E06D47">
        <w:rPr>
          <w:rFonts w:hint="eastAsia"/>
        </w:rPr>
        <w:t>れば，学習にともなう解答時間の短縮は２つの変化によるものである。</w:t>
      </w:r>
      <w:r w:rsidR="00E25E30">
        <w:rPr>
          <w:rFonts w:hint="eastAsia"/>
        </w:rPr>
        <w:t>まず，</w:t>
      </w:r>
      <w:r w:rsidR="005A77E0">
        <w:rPr>
          <w:rFonts w:hint="eastAsia"/>
        </w:rPr>
        <w:t>練習を繰り返すことで</w:t>
      </w:r>
      <w:r w:rsidR="00E06D47">
        <w:rPr>
          <w:rFonts w:hint="eastAsia"/>
        </w:rPr>
        <w:t>情報検索が速くなる。</w:t>
      </w:r>
      <w:r w:rsidR="005A77E0">
        <w:rPr>
          <w:rFonts w:hint="eastAsia"/>
        </w:rPr>
        <w:t>さらに重要な変化として，教示の検索と解釈</w:t>
      </w:r>
      <w:r w:rsidR="00E25E30">
        <w:rPr>
          <w:rFonts w:hint="eastAsia"/>
        </w:rPr>
        <w:t>の</w:t>
      </w:r>
      <w:r w:rsidR="005A77E0">
        <w:rPr>
          <w:rFonts w:hint="eastAsia"/>
        </w:rPr>
        <w:t>繰り返</w:t>
      </w:r>
      <w:r w:rsidR="00E25E30">
        <w:rPr>
          <w:rFonts w:hint="eastAsia"/>
        </w:rPr>
        <w:t>しが</w:t>
      </w:r>
      <w:r w:rsidR="005A77E0">
        <w:rPr>
          <w:rFonts w:hint="eastAsia"/>
        </w:rPr>
        <w:t>，</w:t>
      </w:r>
      <w:r w:rsidR="00E25E30">
        <w:rPr>
          <w:rFonts w:hint="eastAsia"/>
        </w:rPr>
        <w:t>単一のプロダクション・ルールに変化する（</w:t>
      </w:r>
      <w:r w:rsidR="00E25E30" w:rsidRPr="00E25E30">
        <w:rPr>
          <w:rFonts w:ascii="Times New Roman" w:hAnsi="Times New Roman" w:cs="Times New Roman"/>
        </w:rPr>
        <w:t>production compilation</w:t>
      </w:r>
      <w:r w:rsidR="00E25E30">
        <w:rPr>
          <w:rFonts w:hint="eastAsia"/>
        </w:rPr>
        <w:t>と呼ばれる</w:t>
      </w:r>
      <w:r w:rsidR="00E06D47">
        <w:rPr>
          <w:rFonts w:hint="eastAsia"/>
        </w:rPr>
        <w:t>。</w:t>
      </w:r>
      <w:r w:rsidR="00E25E30">
        <w:rPr>
          <w:rFonts w:hint="eastAsia"/>
        </w:rPr>
        <w:lastRenderedPageBreak/>
        <w:t>学習初期および後期のモデルから予測される</w:t>
      </w:r>
      <w:r w:rsidR="00D423B0" w:rsidRPr="00F67FAC">
        <w:rPr>
          <w:rFonts w:ascii="Times New Roman" w:hAnsi="Times New Roman" w:cs="Times New Roman"/>
        </w:rPr>
        <w:t>fMRI</w:t>
      </w:r>
      <w:r w:rsidR="00D423B0">
        <w:rPr>
          <w:rFonts w:hint="eastAsia"/>
        </w:rPr>
        <w:t>信号は，</w:t>
      </w:r>
      <w:r w:rsidR="00642AA2">
        <w:rPr>
          <w:rFonts w:hint="eastAsia"/>
        </w:rPr>
        <w:t>学習２日目および６日目に行われた</w:t>
      </w:r>
      <w:r w:rsidR="00642AA2" w:rsidRPr="00F67FAC">
        <w:rPr>
          <w:rFonts w:ascii="Times New Roman" w:hAnsi="Times New Roman" w:cs="Times New Roman"/>
        </w:rPr>
        <w:t>fMRI</w:t>
      </w:r>
      <w:r w:rsidR="00642AA2">
        <w:rPr>
          <w:rFonts w:hint="eastAsia"/>
        </w:rPr>
        <w:t>実験において，</w:t>
      </w:r>
      <w:r w:rsidR="00F67FAC">
        <w:rPr>
          <w:rFonts w:hint="eastAsia"/>
        </w:rPr>
        <w:t>それぞれの</w:t>
      </w:r>
      <w:r w:rsidR="00642AA2">
        <w:rPr>
          <w:rFonts w:hint="eastAsia"/>
        </w:rPr>
        <w:t>モジュールに対応する脳部位から得られた</w:t>
      </w:r>
      <w:r w:rsidR="00642AA2" w:rsidRPr="00F67FAC">
        <w:rPr>
          <w:rFonts w:ascii="Times New Roman" w:hAnsi="Times New Roman" w:cs="Times New Roman"/>
        </w:rPr>
        <w:t>fMRI</w:t>
      </w:r>
      <w:r w:rsidR="00E06D47">
        <w:rPr>
          <w:rFonts w:hint="eastAsia"/>
        </w:rPr>
        <w:t>信号と非常によく適合した。</w:t>
      </w:r>
    </w:p>
    <w:p w:rsidR="005075E9" w:rsidRDefault="00850565" w:rsidP="00850565">
      <w:r>
        <w:rPr>
          <w:rFonts w:hint="eastAsia"/>
        </w:rPr>
        <w:t xml:space="preserve">　</w:t>
      </w:r>
      <w:r w:rsidR="00A443CB">
        <w:rPr>
          <w:rFonts w:hint="eastAsia"/>
        </w:rPr>
        <w:t>ACT-R</w:t>
      </w:r>
      <w:r w:rsidR="00A443CB">
        <w:rPr>
          <w:rFonts w:hint="eastAsia"/>
        </w:rPr>
        <w:t>による学習や問題解決のモデルが検証されることは，知的チュータリングシステム（</w:t>
      </w:r>
      <w:r w:rsidR="00A443CB" w:rsidRPr="00A443CB">
        <w:rPr>
          <w:rFonts w:ascii="Times New Roman" w:hAnsi="Times New Roman" w:cs="Times New Roman"/>
        </w:rPr>
        <w:t>intelligent tutoring system</w:t>
      </w:r>
      <w:r w:rsidR="00E06D47">
        <w:rPr>
          <w:rFonts w:hint="eastAsia"/>
        </w:rPr>
        <w:t>）が行う学習評価に役立つ。</w:t>
      </w:r>
      <w:r w:rsidR="00AF6BFE">
        <w:rPr>
          <w:rFonts w:hint="eastAsia"/>
        </w:rPr>
        <w:t>ACT-R</w:t>
      </w:r>
      <w:r w:rsidR="003D7201">
        <w:rPr>
          <w:rFonts w:hint="eastAsia"/>
        </w:rPr>
        <w:t>の</w:t>
      </w:r>
      <w:r w:rsidR="00A443CB">
        <w:rPr>
          <w:rFonts w:hint="eastAsia"/>
        </w:rPr>
        <w:t>認知</w:t>
      </w:r>
      <w:r w:rsidR="00AF6BFE">
        <w:rPr>
          <w:rFonts w:hint="eastAsia"/>
        </w:rPr>
        <w:t>モデルは</w:t>
      </w:r>
      <w:r w:rsidR="003D7201">
        <w:rPr>
          <w:rFonts w:hint="eastAsia"/>
        </w:rPr>
        <w:t>算数・数学領域での知的チュータリングシステムの基盤を提供してきた（</w:t>
      </w:r>
      <w:r w:rsidR="003D7201" w:rsidRPr="003D7201">
        <w:rPr>
          <w:rFonts w:ascii="Times New Roman" w:hAnsi="Times New Roman" w:cs="Times New Roman"/>
        </w:rPr>
        <w:t>Koedinger &amp; Corbett, 2009</w:t>
      </w:r>
      <w:r w:rsidR="00E06D47">
        <w:rPr>
          <w:rFonts w:hint="eastAsia"/>
        </w:rPr>
        <w:t>）。</w:t>
      </w:r>
      <w:r w:rsidR="003D7201">
        <w:rPr>
          <w:rFonts w:hint="eastAsia"/>
        </w:rPr>
        <w:t>こうしたチュータリングシステムは，</w:t>
      </w:r>
      <w:r w:rsidR="00A443CB">
        <w:rPr>
          <w:rFonts w:hint="eastAsia"/>
        </w:rPr>
        <w:t>認知</w:t>
      </w:r>
      <w:r w:rsidR="003D7201">
        <w:rPr>
          <w:rFonts w:hint="eastAsia"/>
        </w:rPr>
        <w:t>モデルに</w:t>
      </w:r>
      <w:r w:rsidR="00E06D47">
        <w:rPr>
          <w:rFonts w:hint="eastAsia"/>
        </w:rPr>
        <w:t>基づいて，学習者の使用した方略や学習者が獲得した知識を評価する。</w:t>
      </w:r>
      <w:r w:rsidR="00A443CB">
        <w:rPr>
          <w:rFonts w:hint="eastAsia"/>
        </w:rPr>
        <w:t>モデルが妥当であれば，チュータリングシステムが行うこうした学習評価</w:t>
      </w:r>
      <w:r w:rsidR="00E06D47">
        <w:rPr>
          <w:rFonts w:hint="eastAsia"/>
        </w:rPr>
        <w:t>も妥当なものとなる。</w:t>
      </w:r>
    </w:p>
    <w:p w:rsidR="00850565" w:rsidRPr="00E06D47" w:rsidRDefault="00850565" w:rsidP="00850565"/>
    <w:p w:rsidR="00596EBD" w:rsidRPr="00596EBD" w:rsidRDefault="00596EBD" w:rsidP="00596EBD">
      <w:pPr>
        <w:rPr>
          <w:rFonts w:asciiTheme="majorEastAsia" w:eastAsiaTheme="majorEastAsia" w:hAnsiTheme="majorEastAsia"/>
          <w:b/>
        </w:rPr>
      </w:pPr>
      <w:r w:rsidRPr="00596EBD">
        <w:rPr>
          <w:rFonts w:asciiTheme="majorEastAsia" w:eastAsiaTheme="majorEastAsia" w:hAnsiTheme="majorEastAsia" w:hint="eastAsia"/>
          <w:b/>
        </w:rPr>
        <w:t>引用文献</w:t>
      </w:r>
    </w:p>
    <w:p w:rsidR="00850565" w:rsidRDefault="008720AA" w:rsidP="00850565">
      <w:pPr>
        <w:ind w:left="425" w:hangingChars="175" w:hanging="425"/>
        <w:rPr>
          <w:rFonts w:ascii="Times New Roman" w:hAnsi="Times New Roman" w:cs="Times New Roman"/>
        </w:rPr>
      </w:pPr>
      <w:r>
        <w:rPr>
          <w:rFonts w:ascii="Times New Roman" w:hAnsi="Times New Roman" w:cs="Times New Roman" w:hint="eastAsia"/>
        </w:rPr>
        <w:t>Anderson, J. R. (2005</w:t>
      </w:r>
      <w:r w:rsidR="00850565">
        <w:rPr>
          <w:rFonts w:ascii="Times New Roman" w:hAnsi="Times New Roman" w:cs="Times New Roman" w:hint="eastAsia"/>
        </w:rPr>
        <w:t xml:space="preserve">) </w:t>
      </w:r>
      <w:r w:rsidR="00850565">
        <w:rPr>
          <w:rFonts w:ascii="Times New Roman" w:hAnsi="Times New Roman" w:cs="Times New Roman"/>
        </w:rPr>
        <w:t>“</w:t>
      </w:r>
      <w:r>
        <w:rPr>
          <w:rFonts w:ascii="Times New Roman" w:hAnsi="Times New Roman" w:cs="Times New Roman" w:hint="eastAsia"/>
        </w:rPr>
        <w:t>Human symbol manipulation within an integrated cognitive architecture</w:t>
      </w:r>
      <w:r w:rsidR="00850565">
        <w:rPr>
          <w:rFonts w:ascii="Times New Roman" w:hAnsi="Times New Roman" w:cs="Times New Roman"/>
        </w:rPr>
        <w:t>”</w:t>
      </w:r>
      <w:r w:rsidR="00515FB4">
        <w:rPr>
          <w:rFonts w:ascii="Times New Roman" w:hAnsi="Times New Roman" w:cs="Times New Roman" w:hint="eastAsia"/>
        </w:rPr>
        <w:t>,</w:t>
      </w:r>
      <w:r w:rsidR="00850565">
        <w:rPr>
          <w:rFonts w:ascii="Times New Roman" w:hAnsi="Times New Roman" w:cs="Times New Roman" w:hint="eastAsia"/>
        </w:rPr>
        <w:t xml:space="preserve"> </w:t>
      </w:r>
      <w:r>
        <w:rPr>
          <w:rFonts w:ascii="Times New Roman" w:hAnsi="Times New Roman" w:cs="Times New Roman" w:hint="eastAsia"/>
          <w:i/>
          <w:u w:val="single"/>
        </w:rPr>
        <w:t>Cognitive Science</w:t>
      </w:r>
      <w:r w:rsidR="00850565">
        <w:rPr>
          <w:rFonts w:ascii="Times New Roman" w:hAnsi="Times New Roman" w:cs="Times New Roman" w:hint="eastAsia"/>
        </w:rPr>
        <w:t xml:space="preserve">, </w:t>
      </w:r>
      <w:r>
        <w:rPr>
          <w:rFonts w:asciiTheme="majorEastAsia" w:eastAsiaTheme="majorEastAsia" w:hAnsiTheme="majorEastAsia" w:cs="Times New Roman" w:hint="eastAsia"/>
          <w:b/>
        </w:rPr>
        <w:t>29</w:t>
      </w:r>
      <w:r>
        <w:rPr>
          <w:rFonts w:ascii="Times New Roman" w:hAnsi="Times New Roman" w:cs="Times New Roman" w:hint="eastAsia"/>
        </w:rPr>
        <w:t xml:space="preserve">, </w:t>
      </w:r>
      <w:r w:rsidR="00515FB4">
        <w:rPr>
          <w:rFonts w:ascii="Times New Roman" w:hAnsi="Times New Roman" w:cs="Times New Roman" w:hint="eastAsia"/>
        </w:rPr>
        <w:t xml:space="preserve">pp. </w:t>
      </w:r>
      <w:r>
        <w:rPr>
          <w:rFonts w:ascii="Times New Roman" w:hAnsi="Times New Roman" w:cs="Times New Roman" w:hint="eastAsia"/>
        </w:rPr>
        <w:t>313</w:t>
      </w:r>
      <w:r w:rsidR="00850565">
        <w:rPr>
          <w:rFonts w:ascii="Times New Roman" w:hAnsi="Times New Roman" w:cs="Times New Roman" w:hint="eastAsia"/>
        </w:rPr>
        <w:t>-</w:t>
      </w:r>
      <w:r>
        <w:rPr>
          <w:rFonts w:ascii="Times New Roman" w:hAnsi="Times New Roman" w:cs="Times New Roman" w:hint="eastAsia"/>
        </w:rPr>
        <w:t>341</w:t>
      </w:r>
      <w:r w:rsidR="00850565">
        <w:rPr>
          <w:rFonts w:ascii="Times New Roman" w:hAnsi="Times New Roman" w:cs="Times New Roman" w:hint="eastAsia"/>
        </w:rPr>
        <w:t>.</w:t>
      </w:r>
    </w:p>
    <w:p w:rsidR="00850565" w:rsidRDefault="00850565" w:rsidP="00850565">
      <w:pPr>
        <w:ind w:left="425" w:hangingChars="175" w:hanging="425"/>
        <w:rPr>
          <w:rFonts w:ascii="Times New Roman" w:hAnsi="Times New Roman" w:cs="Times New Roman"/>
        </w:rPr>
      </w:pPr>
      <w:r>
        <w:rPr>
          <w:rFonts w:ascii="Times New Roman" w:hAnsi="Times New Roman" w:cs="Times New Roman" w:hint="eastAsia"/>
        </w:rPr>
        <w:t xml:space="preserve">Anderson, J. R., Carter, C. S., Fincham, J. M., Qin, Y., Ravizza, S. M. &amp; Rosenberg-Lee, M. (2008) </w:t>
      </w:r>
      <w:r>
        <w:rPr>
          <w:rFonts w:ascii="Times New Roman" w:hAnsi="Times New Roman" w:cs="Times New Roman"/>
        </w:rPr>
        <w:t>“</w:t>
      </w:r>
      <w:r>
        <w:rPr>
          <w:rFonts w:ascii="Times New Roman" w:hAnsi="Times New Roman" w:cs="Times New Roman" w:hint="eastAsia"/>
        </w:rPr>
        <w:t>Using fMRI to t</w:t>
      </w:r>
      <w:r w:rsidR="00515FB4">
        <w:rPr>
          <w:rFonts w:ascii="Times New Roman" w:hAnsi="Times New Roman" w:cs="Times New Roman" w:hint="eastAsia"/>
        </w:rPr>
        <w:t>est models of complex cognition</w:t>
      </w:r>
      <w:r>
        <w:rPr>
          <w:rFonts w:ascii="Times New Roman" w:hAnsi="Times New Roman" w:cs="Times New Roman"/>
        </w:rPr>
        <w:t>”</w:t>
      </w:r>
      <w:r w:rsidR="00515FB4">
        <w:rPr>
          <w:rFonts w:ascii="Times New Roman" w:hAnsi="Times New Roman" w:cs="Times New Roman" w:hint="eastAsia"/>
        </w:rPr>
        <w:t>,</w:t>
      </w:r>
      <w:r>
        <w:rPr>
          <w:rFonts w:ascii="Times New Roman" w:hAnsi="Times New Roman" w:cs="Times New Roman" w:hint="eastAsia"/>
        </w:rPr>
        <w:t xml:space="preserve"> </w:t>
      </w:r>
      <w:r w:rsidRPr="00A83270">
        <w:rPr>
          <w:rFonts w:ascii="Times New Roman" w:hAnsi="Times New Roman" w:cs="Times New Roman" w:hint="eastAsia"/>
          <w:i/>
          <w:u w:val="single"/>
        </w:rPr>
        <w:t>Cognitive Science</w:t>
      </w:r>
      <w:r>
        <w:rPr>
          <w:rFonts w:ascii="Times New Roman" w:hAnsi="Times New Roman" w:cs="Times New Roman" w:hint="eastAsia"/>
        </w:rPr>
        <w:t xml:space="preserve">, </w:t>
      </w:r>
      <w:r w:rsidRPr="00133A22">
        <w:rPr>
          <w:rFonts w:asciiTheme="majorEastAsia" w:eastAsiaTheme="majorEastAsia" w:hAnsiTheme="majorEastAsia" w:cs="Times New Roman" w:hint="eastAsia"/>
          <w:b/>
        </w:rPr>
        <w:t>32</w:t>
      </w:r>
      <w:r>
        <w:rPr>
          <w:rFonts w:ascii="Times New Roman" w:hAnsi="Times New Roman" w:cs="Times New Roman" w:hint="eastAsia"/>
        </w:rPr>
        <w:t xml:space="preserve">, </w:t>
      </w:r>
      <w:r w:rsidR="00515FB4">
        <w:rPr>
          <w:rFonts w:ascii="Times New Roman" w:hAnsi="Times New Roman" w:cs="Times New Roman" w:hint="eastAsia"/>
        </w:rPr>
        <w:t xml:space="preserve">pp. </w:t>
      </w:r>
      <w:r>
        <w:rPr>
          <w:rFonts w:ascii="Times New Roman" w:hAnsi="Times New Roman" w:cs="Times New Roman" w:hint="eastAsia"/>
        </w:rPr>
        <w:t>1323-1348.</w:t>
      </w:r>
    </w:p>
    <w:p w:rsidR="00DA3E4C" w:rsidRPr="00DA3E4C" w:rsidRDefault="00D86188" w:rsidP="00DA3E4C">
      <w:pPr>
        <w:ind w:left="486" w:hangingChars="200" w:hanging="486"/>
        <w:rPr>
          <w:rFonts w:ascii="Times New Roman" w:hAnsi="Times New Roman" w:cs="Times New Roman"/>
          <w:szCs w:val="21"/>
        </w:rPr>
      </w:pPr>
      <w:r w:rsidRPr="00DA3E4C">
        <w:rPr>
          <w:rFonts w:ascii="Times New Roman" w:hAnsi="Times New Roman" w:cs="Times New Roman"/>
          <w:szCs w:val="21"/>
        </w:rPr>
        <w:t xml:space="preserve">Bloom, B. S. (Ed.) (1956) </w:t>
      </w:r>
      <w:r w:rsidRPr="00DA3E4C">
        <w:rPr>
          <w:rFonts w:ascii="Times New Roman" w:hAnsi="Times New Roman" w:cs="Times New Roman"/>
          <w:i/>
          <w:szCs w:val="21"/>
          <w:u w:val="single"/>
        </w:rPr>
        <w:t>Taxonomy of educational objectives. Handbook I:Cognitive domain</w:t>
      </w:r>
      <w:r w:rsidRPr="00DA3E4C">
        <w:rPr>
          <w:rFonts w:ascii="Times New Roman" w:hAnsi="Times New Roman" w:cs="Times New Roman"/>
          <w:szCs w:val="21"/>
        </w:rPr>
        <w:t>. New York: David McKay Company.</w:t>
      </w:r>
    </w:p>
    <w:p w:rsidR="000B3DA3" w:rsidRDefault="000B3DA3" w:rsidP="00DA3E4C">
      <w:pPr>
        <w:ind w:left="486" w:hangingChars="200" w:hanging="486"/>
      </w:pPr>
      <w:r>
        <w:rPr>
          <w:rFonts w:hint="eastAsia"/>
        </w:rPr>
        <w:t>ブルーム</w:t>
      </w:r>
      <w:r>
        <w:rPr>
          <w:rFonts w:hint="eastAsia"/>
        </w:rPr>
        <w:t xml:space="preserve">, B. S., </w:t>
      </w:r>
      <w:r>
        <w:rPr>
          <w:rFonts w:hint="eastAsia"/>
        </w:rPr>
        <w:t>ヘスティングス</w:t>
      </w:r>
      <w:r>
        <w:rPr>
          <w:rFonts w:hint="eastAsia"/>
        </w:rPr>
        <w:t xml:space="preserve">, J. T., </w:t>
      </w:r>
      <w:r>
        <w:rPr>
          <w:rFonts w:hint="eastAsia"/>
        </w:rPr>
        <w:t>マドゥス</w:t>
      </w:r>
      <w:r>
        <w:rPr>
          <w:rFonts w:hint="eastAsia"/>
        </w:rPr>
        <w:t>, G. F.</w:t>
      </w:r>
      <w:r w:rsidR="008E4981">
        <w:rPr>
          <w:rFonts w:hint="eastAsia"/>
        </w:rPr>
        <w:t>（著）</w:t>
      </w:r>
      <w:r>
        <w:rPr>
          <w:rFonts w:hint="eastAsia"/>
        </w:rPr>
        <w:t>梶田叡一</w:t>
      </w:r>
      <w:r w:rsidR="008E4981">
        <w:rPr>
          <w:rFonts w:hint="eastAsia"/>
        </w:rPr>
        <w:t>・渋谷憲一・藤田恵璽（訳）</w:t>
      </w:r>
      <w:r w:rsidR="008E4981">
        <w:rPr>
          <w:rFonts w:hint="eastAsia"/>
        </w:rPr>
        <w:t xml:space="preserve">(1973) </w:t>
      </w:r>
      <w:r w:rsidR="008E4981">
        <w:rPr>
          <w:rFonts w:hint="eastAsia"/>
        </w:rPr>
        <w:t>『教育評価法ハンドブック</w:t>
      </w:r>
      <w:r w:rsidR="00B4315E">
        <w:rPr>
          <w:rFonts w:hint="eastAsia"/>
        </w:rPr>
        <w:t>―教科学習の形成的評価と総括的評価―</w:t>
      </w:r>
      <w:r w:rsidR="008E4981">
        <w:rPr>
          <w:rFonts w:hint="eastAsia"/>
        </w:rPr>
        <w:t>』第一法規．</w:t>
      </w:r>
    </w:p>
    <w:p w:rsidR="00296FC7" w:rsidRDefault="00296FC7" w:rsidP="00E7094D">
      <w:pPr>
        <w:ind w:left="486" w:hangingChars="200" w:hanging="486"/>
      </w:pPr>
      <w:r>
        <w:rPr>
          <w:rFonts w:hint="eastAsia"/>
        </w:rPr>
        <w:t>ブルーアー</w:t>
      </w:r>
      <w:r>
        <w:rPr>
          <w:rFonts w:hint="eastAsia"/>
        </w:rPr>
        <w:t>, J. T.</w:t>
      </w:r>
      <w:r>
        <w:rPr>
          <w:rFonts w:hint="eastAsia"/>
        </w:rPr>
        <w:t>（著）松田文子・森敏昭（監訳）</w:t>
      </w:r>
      <w:r>
        <w:rPr>
          <w:rFonts w:hint="eastAsia"/>
        </w:rPr>
        <w:t xml:space="preserve">(1997) </w:t>
      </w:r>
      <w:r>
        <w:rPr>
          <w:rFonts w:hint="eastAsia"/>
        </w:rPr>
        <w:t>『授業が変わる―認知心理学と教育実践が手を結ぶとき』北大路書房．</w:t>
      </w:r>
    </w:p>
    <w:p w:rsidR="00902829" w:rsidRDefault="00902829" w:rsidP="00E7094D">
      <w:pPr>
        <w:ind w:left="486" w:hangingChars="200" w:hanging="486"/>
        <w:rPr>
          <w:rFonts w:ascii="Times New Roman" w:hAnsi="Times New Roman" w:cs="Times New Roman"/>
        </w:rPr>
      </w:pPr>
      <w:r w:rsidRPr="00A237CB">
        <w:rPr>
          <w:rFonts w:ascii="Times New Roman" w:hAnsi="Times New Roman" w:cs="Times New Roman"/>
        </w:rPr>
        <w:t xml:space="preserve">Dehaene, S., Piazza, M., Pinel, P., &amp; Cohen, L. (2003) “Three parietal circuits for number processing”, </w:t>
      </w:r>
      <w:r w:rsidRPr="00A237CB">
        <w:rPr>
          <w:rFonts w:ascii="Times New Roman" w:hAnsi="Times New Roman" w:cs="Times New Roman"/>
          <w:i/>
          <w:u w:val="single"/>
        </w:rPr>
        <w:t>Cognitive Neuropsychology</w:t>
      </w:r>
      <w:r w:rsidRPr="00A237CB">
        <w:rPr>
          <w:rFonts w:ascii="Times New Roman" w:hAnsi="Times New Roman" w:cs="Times New Roman"/>
        </w:rPr>
        <w:t xml:space="preserve">, </w:t>
      </w:r>
      <w:r w:rsidRPr="00BE0544">
        <w:rPr>
          <w:rFonts w:asciiTheme="majorEastAsia" w:eastAsiaTheme="majorEastAsia" w:hAnsiTheme="majorEastAsia" w:cs="Times New Roman" w:hint="eastAsia"/>
          <w:b/>
        </w:rPr>
        <w:t>20</w:t>
      </w:r>
      <w:r>
        <w:rPr>
          <w:rFonts w:ascii="Times New Roman" w:hAnsi="Times New Roman" w:cs="Times New Roman" w:hint="eastAsia"/>
        </w:rPr>
        <w:t>, pp. 487-506.</w:t>
      </w:r>
    </w:p>
    <w:p w:rsidR="00BE6B33" w:rsidRPr="00BE6B33" w:rsidRDefault="00BE6B33" w:rsidP="00E7094D">
      <w:pPr>
        <w:ind w:left="486" w:hangingChars="200" w:hanging="486"/>
        <w:rPr>
          <w:rFonts w:ascii="Times New Roman" w:hAnsi="Times New Roman" w:cs="Times New Roman"/>
        </w:rPr>
      </w:pPr>
      <w:r w:rsidRPr="00BE6B33">
        <w:rPr>
          <w:rFonts w:ascii="Times New Roman" w:hAnsi="Times New Roman" w:cs="Times New Roman"/>
        </w:rPr>
        <w:t>Dehaene, S., Spelke, E., Pinel, P., Stanescu, R., &amp; Tsivkin, S. (1999) “Sources of mathematical thinking: Behavi</w:t>
      </w:r>
      <w:r w:rsidR="00515FB4">
        <w:rPr>
          <w:rFonts w:ascii="Times New Roman" w:hAnsi="Times New Roman" w:cs="Times New Roman"/>
        </w:rPr>
        <w:t>oral and brain-imaging evidence</w:t>
      </w:r>
      <w:r w:rsidRPr="00BE6B33">
        <w:rPr>
          <w:rFonts w:ascii="Times New Roman" w:hAnsi="Times New Roman" w:cs="Times New Roman"/>
        </w:rPr>
        <w:t>”</w:t>
      </w:r>
      <w:r w:rsidR="00515FB4">
        <w:rPr>
          <w:rFonts w:ascii="Times New Roman" w:hAnsi="Times New Roman" w:cs="Times New Roman" w:hint="eastAsia"/>
        </w:rPr>
        <w:t>,</w:t>
      </w:r>
      <w:r w:rsidRPr="00BE6B33">
        <w:rPr>
          <w:rFonts w:ascii="Times New Roman" w:hAnsi="Times New Roman" w:cs="Times New Roman"/>
        </w:rPr>
        <w:t xml:space="preserve"> </w:t>
      </w:r>
      <w:r w:rsidRPr="00201C11">
        <w:rPr>
          <w:rFonts w:ascii="Times New Roman" w:hAnsi="Times New Roman" w:cs="Times New Roman"/>
          <w:i/>
          <w:u w:val="single"/>
        </w:rPr>
        <w:t>Science</w:t>
      </w:r>
      <w:r w:rsidRPr="00BE6B33">
        <w:rPr>
          <w:rFonts w:ascii="Times New Roman" w:hAnsi="Times New Roman" w:cs="Times New Roman"/>
        </w:rPr>
        <w:t xml:space="preserve">, </w:t>
      </w:r>
      <w:r w:rsidRPr="00494C45">
        <w:rPr>
          <w:rFonts w:asciiTheme="majorEastAsia" w:eastAsiaTheme="majorEastAsia" w:hAnsiTheme="majorEastAsia" w:cs="Times New Roman"/>
          <w:b/>
        </w:rPr>
        <w:t>284</w:t>
      </w:r>
      <w:r w:rsidRPr="00BE6B33">
        <w:rPr>
          <w:rFonts w:ascii="Times New Roman" w:hAnsi="Times New Roman" w:cs="Times New Roman"/>
        </w:rPr>
        <w:t xml:space="preserve">, </w:t>
      </w:r>
      <w:r w:rsidRPr="00BE6B33">
        <w:rPr>
          <w:rFonts w:ascii="Times New Roman" w:hAnsi="Times New Roman" w:cs="Times New Roman"/>
        </w:rPr>
        <w:lastRenderedPageBreak/>
        <w:t>970-974.</w:t>
      </w:r>
    </w:p>
    <w:p w:rsidR="006E440D" w:rsidRDefault="00580933" w:rsidP="006E440D">
      <w:pPr>
        <w:ind w:left="486" w:hangingChars="200" w:hanging="486"/>
      </w:pPr>
      <w:r>
        <w:rPr>
          <w:rFonts w:hint="eastAsia"/>
        </w:rPr>
        <w:t>舩田眞里子・舩</w:t>
      </w:r>
      <w:r w:rsidR="006E440D">
        <w:rPr>
          <w:rFonts w:hint="eastAsia"/>
        </w:rPr>
        <w:t>田忠・渋川美紀・赤堀侃司</w:t>
      </w:r>
      <w:r w:rsidR="006E440D">
        <w:rPr>
          <w:rFonts w:hint="eastAsia"/>
        </w:rPr>
        <w:t xml:space="preserve"> (2011) </w:t>
      </w:r>
      <w:r>
        <w:rPr>
          <w:rFonts w:hint="eastAsia"/>
        </w:rPr>
        <w:t>「正答率で定義した反復学習効果の事象関連電位による推定」『日本教育工学会論文誌』</w:t>
      </w:r>
      <w:r w:rsidR="006E440D">
        <w:rPr>
          <w:rFonts w:hint="eastAsia"/>
        </w:rPr>
        <w:t>，</w:t>
      </w:r>
      <w:r w:rsidR="006E440D" w:rsidRPr="000B35E0">
        <w:rPr>
          <w:rFonts w:asciiTheme="majorEastAsia" w:eastAsiaTheme="majorEastAsia" w:hAnsiTheme="majorEastAsia" w:hint="eastAsia"/>
          <w:b/>
        </w:rPr>
        <w:t>35</w:t>
      </w:r>
      <w:r w:rsidR="006E440D">
        <w:rPr>
          <w:rFonts w:hint="eastAsia"/>
        </w:rPr>
        <w:t>，</w:t>
      </w:r>
      <w:r w:rsidR="006E440D">
        <w:rPr>
          <w:rFonts w:hint="eastAsia"/>
        </w:rPr>
        <w:t>193-203</w:t>
      </w:r>
      <w:r w:rsidR="006E440D">
        <w:rPr>
          <w:rFonts w:hint="eastAsia"/>
        </w:rPr>
        <w:t>．</w:t>
      </w:r>
    </w:p>
    <w:p w:rsidR="00B34D3F" w:rsidRPr="00A237CB" w:rsidRDefault="00B34D3F" w:rsidP="00E7094D">
      <w:pPr>
        <w:ind w:left="486" w:hangingChars="200" w:hanging="486"/>
        <w:rPr>
          <w:rFonts w:ascii="Times New Roman" w:hAnsi="Times New Roman" w:cs="Times New Roman"/>
        </w:rPr>
      </w:pPr>
      <w:r w:rsidRPr="00A237CB">
        <w:rPr>
          <w:rFonts w:ascii="Times New Roman" w:hAnsi="Times New Roman" w:cs="Times New Roman"/>
        </w:rPr>
        <w:t>Griffin, S. A., Case, R., &amp; Siegler, R.</w:t>
      </w:r>
      <w:r w:rsidR="00A237CB" w:rsidRPr="00A237CB">
        <w:rPr>
          <w:rFonts w:ascii="Times New Roman" w:hAnsi="Times New Roman" w:cs="Times New Roman"/>
        </w:rPr>
        <w:t xml:space="preserve"> S.</w:t>
      </w:r>
      <w:r w:rsidRPr="00A237CB">
        <w:rPr>
          <w:rFonts w:ascii="Times New Roman" w:hAnsi="Times New Roman" w:cs="Times New Roman"/>
        </w:rPr>
        <w:t xml:space="preserve"> (1994) “Rightstart: Providing the central conceptual prerequisites for first formal learning of arithmetic </w:t>
      </w:r>
      <w:r w:rsidR="00A237CB" w:rsidRPr="00A237CB">
        <w:rPr>
          <w:rFonts w:ascii="Times New Roman" w:hAnsi="Times New Roman" w:cs="Times New Roman"/>
        </w:rPr>
        <w:t xml:space="preserve">to students at risk for school failure”, In K. McGilly (Ed.), </w:t>
      </w:r>
      <w:r w:rsidR="00A237CB" w:rsidRPr="00A237CB">
        <w:rPr>
          <w:rFonts w:ascii="Times New Roman" w:hAnsi="Times New Roman" w:cs="Times New Roman"/>
          <w:i/>
          <w:u w:val="single"/>
        </w:rPr>
        <w:t xml:space="preserve">Classroom lessons: Integrating cognitive theory and </w:t>
      </w:r>
      <w:r w:rsidR="00B4315E">
        <w:rPr>
          <w:rFonts w:ascii="Times New Roman" w:hAnsi="Times New Roman" w:cs="Times New Roman" w:hint="eastAsia"/>
          <w:i/>
          <w:u w:val="single"/>
        </w:rPr>
        <w:t xml:space="preserve">classroom </w:t>
      </w:r>
      <w:r w:rsidR="00A237CB" w:rsidRPr="00A237CB">
        <w:rPr>
          <w:rFonts w:ascii="Times New Roman" w:hAnsi="Times New Roman" w:cs="Times New Roman"/>
          <w:i/>
          <w:u w:val="single"/>
        </w:rPr>
        <w:t>practice</w:t>
      </w:r>
      <w:r w:rsidR="00A237CB" w:rsidRPr="00A237CB">
        <w:rPr>
          <w:rFonts w:ascii="Times New Roman" w:hAnsi="Times New Roman" w:cs="Times New Roman"/>
        </w:rPr>
        <w:t>. MIT Press.</w:t>
      </w:r>
    </w:p>
    <w:p w:rsidR="00E7094D" w:rsidRDefault="00E7094D" w:rsidP="00E7094D">
      <w:pPr>
        <w:ind w:left="486" w:hangingChars="200" w:hanging="486"/>
      </w:pPr>
      <w:r>
        <w:rPr>
          <w:rFonts w:hint="eastAsia"/>
        </w:rPr>
        <w:t>本間明信</w:t>
      </w:r>
      <w:r>
        <w:rPr>
          <w:rFonts w:hint="eastAsia"/>
        </w:rPr>
        <w:t xml:space="preserve"> (1984) </w:t>
      </w:r>
      <w:r w:rsidR="00BE6B33">
        <w:rPr>
          <w:rFonts w:hint="eastAsia"/>
        </w:rPr>
        <w:t>「</w:t>
      </w:r>
      <w:r>
        <w:rPr>
          <w:rFonts w:hint="eastAsia"/>
        </w:rPr>
        <w:t>授業における思考と情動とのかかわりおよびその集団的相互作用：生理指標としての授業</w:t>
      </w:r>
      <w:r>
        <w:rPr>
          <w:rFonts w:hint="eastAsia"/>
        </w:rPr>
        <w:t>GSR</w:t>
      </w:r>
      <w:r w:rsidR="00BE6B33">
        <w:rPr>
          <w:rFonts w:hint="eastAsia"/>
        </w:rPr>
        <w:t>」『日本教育工学雑誌』</w:t>
      </w:r>
      <w:r>
        <w:rPr>
          <w:rFonts w:hint="eastAsia"/>
        </w:rPr>
        <w:t>，</w:t>
      </w:r>
      <w:r w:rsidRPr="00456A6D">
        <w:rPr>
          <w:rFonts w:asciiTheme="majorEastAsia" w:eastAsiaTheme="majorEastAsia" w:hAnsiTheme="majorEastAsia" w:hint="eastAsia"/>
          <w:b/>
        </w:rPr>
        <w:t>8</w:t>
      </w:r>
      <w:r>
        <w:rPr>
          <w:rFonts w:hint="eastAsia"/>
        </w:rPr>
        <w:t>，</w:t>
      </w:r>
      <w:r>
        <w:rPr>
          <w:rFonts w:hint="eastAsia"/>
        </w:rPr>
        <w:t>97-106</w:t>
      </w:r>
      <w:r>
        <w:rPr>
          <w:rFonts w:hint="eastAsia"/>
        </w:rPr>
        <w:t>．</w:t>
      </w:r>
    </w:p>
    <w:p w:rsidR="0026589D" w:rsidRDefault="00B44244" w:rsidP="0026589D">
      <w:pPr>
        <w:ind w:left="486" w:hangingChars="200" w:hanging="486"/>
      </w:pPr>
      <w:r>
        <w:rPr>
          <w:rFonts w:hint="eastAsia"/>
        </w:rPr>
        <w:t>本間明信</w:t>
      </w:r>
      <w:r>
        <w:rPr>
          <w:rFonts w:hint="eastAsia"/>
        </w:rPr>
        <w:t xml:space="preserve"> (1987) </w:t>
      </w:r>
      <w:r w:rsidR="00D020AF">
        <w:rPr>
          <w:rFonts w:hint="eastAsia"/>
        </w:rPr>
        <w:t>「</w:t>
      </w:r>
      <w:r>
        <w:rPr>
          <w:rFonts w:hint="eastAsia"/>
        </w:rPr>
        <w:t>生理情報による教材の</w:t>
      </w:r>
      <w:r w:rsidR="00D020AF">
        <w:rPr>
          <w:rFonts w:hint="eastAsia"/>
        </w:rPr>
        <w:t>評価」</w:t>
      </w:r>
      <w:r w:rsidR="00D020AF">
        <w:rPr>
          <w:rFonts w:hint="eastAsia"/>
        </w:rPr>
        <w:t xml:space="preserve"> </w:t>
      </w:r>
      <w:r w:rsidR="00D020AF">
        <w:rPr>
          <w:rFonts w:hint="eastAsia"/>
        </w:rPr>
        <w:t>放送教育開発センター（編）</w:t>
      </w:r>
      <w:r w:rsidR="00D020AF">
        <w:rPr>
          <w:rFonts w:hint="eastAsia"/>
        </w:rPr>
        <w:t xml:space="preserve"> MME</w:t>
      </w:r>
      <w:r w:rsidR="00D020AF">
        <w:rPr>
          <w:rFonts w:hint="eastAsia"/>
        </w:rPr>
        <w:t>研究ノート第</w:t>
      </w:r>
      <w:r w:rsidR="00D020AF">
        <w:rPr>
          <w:rFonts w:hint="eastAsia"/>
        </w:rPr>
        <w:t>44</w:t>
      </w:r>
      <w:r w:rsidR="00B4315E">
        <w:rPr>
          <w:rFonts w:hint="eastAsia"/>
        </w:rPr>
        <w:t>号『教育番組のタクソノミー開発―</w:t>
      </w:r>
      <w:r w:rsidR="00D020AF">
        <w:rPr>
          <w:rFonts w:hint="eastAsia"/>
        </w:rPr>
        <w:t>番組分析と視聴行動の研究</w:t>
      </w:r>
      <w:r w:rsidR="00B4315E">
        <w:rPr>
          <w:rFonts w:hint="eastAsia"/>
        </w:rPr>
        <w:t>―</w:t>
      </w:r>
      <w:r w:rsidR="00D020AF">
        <w:rPr>
          <w:rFonts w:hint="eastAsia"/>
        </w:rPr>
        <w:t>』（</w:t>
      </w:r>
      <w:r w:rsidR="00D020AF">
        <w:rPr>
          <w:rFonts w:hint="eastAsia"/>
        </w:rPr>
        <w:t>pp. 79-89</w:t>
      </w:r>
      <w:r w:rsidR="00D020AF">
        <w:rPr>
          <w:rFonts w:hint="eastAsia"/>
        </w:rPr>
        <w:t>）</w:t>
      </w:r>
    </w:p>
    <w:p w:rsidR="0078326C" w:rsidRDefault="0078326C" w:rsidP="00D44324">
      <w:pPr>
        <w:ind w:left="486" w:hangingChars="200" w:hanging="486"/>
      </w:pPr>
      <w:r>
        <w:rPr>
          <w:rFonts w:hint="eastAsia"/>
        </w:rPr>
        <w:t>堀忠雄</w:t>
      </w:r>
      <w:r>
        <w:rPr>
          <w:rFonts w:hint="eastAsia"/>
        </w:rPr>
        <w:t xml:space="preserve"> (1980) </w:t>
      </w:r>
      <w:r w:rsidR="00BE6B33">
        <w:rPr>
          <w:rFonts w:hint="eastAsia"/>
        </w:rPr>
        <w:t>「</w:t>
      </w:r>
      <w:r>
        <w:rPr>
          <w:rFonts w:hint="eastAsia"/>
        </w:rPr>
        <w:t>生理心理測定による教授・学習過程の分析</w:t>
      </w:r>
      <w:r w:rsidR="00BE6B33">
        <w:rPr>
          <w:rFonts w:hint="eastAsia"/>
        </w:rPr>
        <w:t>」『福井大学教育学部教育実践研究指導センター紀要』</w:t>
      </w:r>
      <w:r>
        <w:rPr>
          <w:rFonts w:hint="eastAsia"/>
        </w:rPr>
        <w:t>，</w:t>
      </w:r>
      <w:r w:rsidRPr="00456A6D">
        <w:rPr>
          <w:rFonts w:asciiTheme="majorEastAsia" w:eastAsiaTheme="majorEastAsia" w:hAnsiTheme="majorEastAsia" w:hint="eastAsia"/>
          <w:b/>
        </w:rPr>
        <w:t>4</w:t>
      </w:r>
      <w:r>
        <w:rPr>
          <w:rFonts w:hint="eastAsia"/>
        </w:rPr>
        <w:t>，</w:t>
      </w:r>
      <w:r>
        <w:rPr>
          <w:rFonts w:hint="eastAsia"/>
        </w:rPr>
        <w:t>48-58</w:t>
      </w:r>
      <w:r>
        <w:rPr>
          <w:rFonts w:hint="eastAsia"/>
        </w:rPr>
        <w:t>．</w:t>
      </w:r>
    </w:p>
    <w:p w:rsidR="00E7094D" w:rsidRDefault="00E7094D" w:rsidP="00E7094D">
      <w:pPr>
        <w:ind w:left="486" w:hangingChars="200" w:hanging="486"/>
      </w:pPr>
      <w:r>
        <w:rPr>
          <w:rFonts w:hint="eastAsia"/>
        </w:rPr>
        <w:t>梶田叡一</w:t>
      </w:r>
      <w:r>
        <w:rPr>
          <w:rFonts w:hint="eastAsia"/>
        </w:rPr>
        <w:t xml:space="preserve"> (1992) </w:t>
      </w:r>
      <w:r>
        <w:rPr>
          <w:rFonts w:hint="eastAsia"/>
        </w:rPr>
        <w:t>『教育評価</w:t>
      </w:r>
      <w:r>
        <w:rPr>
          <w:rFonts w:hint="eastAsia"/>
        </w:rPr>
        <w:t>[</w:t>
      </w:r>
      <w:r>
        <w:rPr>
          <w:rFonts w:hint="eastAsia"/>
        </w:rPr>
        <w:t>第２版</w:t>
      </w:r>
      <w:r>
        <w:rPr>
          <w:rFonts w:hint="eastAsia"/>
        </w:rPr>
        <w:t>]</w:t>
      </w:r>
      <w:r>
        <w:rPr>
          <w:rFonts w:hint="eastAsia"/>
        </w:rPr>
        <w:t>』有斐閣．</w:t>
      </w:r>
    </w:p>
    <w:p w:rsidR="003917BE" w:rsidRDefault="00665EB9" w:rsidP="00E7094D">
      <w:pPr>
        <w:ind w:left="486" w:hangingChars="200" w:hanging="486"/>
      </w:pPr>
      <w:r>
        <w:rPr>
          <w:rFonts w:hint="eastAsia"/>
        </w:rPr>
        <w:t>河崎雅人・小西忠孝・高島征助・</w:t>
      </w:r>
      <w:r w:rsidR="003917BE">
        <w:rPr>
          <w:rFonts w:hint="eastAsia"/>
        </w:rPr>
        <w:t>坂口正雄</w:t>
      </w:r>
      <w:r>
        <w:rPr>
          <w:rFonts w:hint="eastAsia"/>
        </w:rPr>
        <w:t>・</w:t>
      </w:r>
      <w:r w:rsidR="00350F7E">
        <w:rPr>
          <w:rFonts w:hint="eastAsia"/>
        </w:rPr>
        <w:t>亀井智</w:t>
      </w:r>
      <w:r>
        <w:rPr>
          <w:rFonts w:hint="eastAsia"/>
        </w:rPr>
        <w:t>成・中島浩二・</w:t>
      </w:r>
      <w:r w:rsidR="00350F7E">
        <w:rPr>
          <w:rFonts w:hint="eastAsia"/>
        </w:rPr>
        <w:t>大橋俊夫</w:t>
      </w:r>
      <w:r w:rsidR="003917BE">
        <w:rPr>
          <w:rFonts w:hint="eastAsia"/>
        </w:rPr>
        <w:t xml:space="preserve"> (1994) </w:t>
      </w:r>
      <w:r w:rsidR="00BE6B33">
        <w:rPr>
          <w:rFonts w:hint="eastAsia"/>
        </w:rPr>
        <w:t>「</w:t>
      </w:r>
      <w:r w:rsidR="003917BE">
        <w:rPr>
          <w:rFonts w:hint="eastAsia"/>
        </w:rPr>
        <w:t>精神性発汗量を用いた分数計算能力の評価</w:t>
      </w:r>
      <w:r w:rsidR="00BE6B33">
        <w:rPr>
          <w:rFonts w:hint="eastAsia"/>
        </w:rPr>
        <w:t>」『信学技報』</w:t>
      </w:r>
      <w:r w:rsidR="003917BE">
        <w:rPr>
          <w:rFonts w:hint="eastAsia"/>
        </w:rPr>
        <w:t>，</w:t>
      </w:r>
      <w:r w:rsidR="003917BE" w:rsidRPr="00456A6D">
        <w:rPr>
          <w:rFonts w:asciiTheme="majorEastAsia" w:eastAsiaTheme="majorEastAsia" w:hAnsiTheme="majorEastAsia" w:hint="eastAsia"/>
          <w:b/>
        </w:rPr>
        <w:t>ET94-111</w:t>
      </w:r>
      <w:r w:rsidR="003917BE">
        <w:rPr>
          <w:rFonts w:hint="eastAsia"/>
        </w:rPr>
        <w:t>, 63-70.</w:t>
      </w:r>
    </w:p>
    <w:p w:rsidR="00A443CB" w:rsidRDefault="00A443CB" w:rsidP="00470D99">
      <w:pPr>
        <w:ind w:left="486" w:hangingChars="200" w:hanging="486"/>
      </w:pPr>
      <w:r>
        <w:rPr>
          <w:rFonts w:hint="eastAsia"/>
        </w:rPr>
        <w:t xml:space="preserve">Koedinger, K. R., &amp; Corbett, A. (2009) </w:t>
      </w:r>
      <w:r>
        <w:rPr>
          <w:rFonts w:hint="eastAsia"/>
        </w:rPr>
        <w:t>「</w:t>
      </w:r>
      <w:r>
        <w:rPr>
          <w:rFonts w:hint="eastAsia"/>
        </w:rPr>
        <w:t>Cognitive Tutor</w:t>
      </w:r>
      <w:r w:rsidR="003F39E7">
        <w:rPr>
          <w:rFonts w:hint="eastAsia"/>
        </w:rPr>
        <w:t>：テクノロジーが教室に学習科学を実現する」ソーヤー</w:t>
      </w:r>
      <w:r w:rsidR="003F39E7">
        <w:rPr>
          <w:rFonts w:hint="eastAsia"/>
        </w:rPr>
        <w:t>, R. K.</w:t>
      </w:r>
      <w:r w:rsidR="003F39E7">
        <w:rPr>
          <w:rFonts w:hint="eastAsia"/>
        </w:rPr>
        <w:t>（編）森敏昭・秋田喜代美（監訳）『学習科学ハンドブック』培風館，第５章（</w:t>
      </w:r>
      <w:r w:rsidR="003F39E7">
        <w:rPr>
          <w:rFonts w:hint="eastAsia"/>
        </w:rPr>
        <w:t>pp. 53-65</w:t>
      </w:r>
      <w:r w:rsidR="003F39E7">
        <w:rPr>
          <w:rFonts w:hint="eastAsia"/>
        </w:rPr>
        <w:t>）．</w:t>
      </w:r>
    </w:p>
    <w:p w:rsidR="00470D99" w:rsidRPr="00470D99" w:rsidRDefault="00470D99" w:rsidP="00470D99">
      <w:pPr>
        <w:ind w:left="486" w:hangingChars="200" w:hanging="486"/>
      </w:pPr>
      <w:r>
        <w:rPr>
          <w:rFonts w:hint="eastAsia"/>
        </w:rPr>
        <w:t>小孫康平・田多英興</w:t>
      </w:r>
      <w:r>
        <w:rPr>
          <w:rFonts w:hint="eastAsia"/>
        </w:rPr>
        <w:t xml:space="preserve"> (1999) </w:t>
      </w:r>
      <w:r w:rsidR="00BE6B33">
        <w:rPr>
          <w:rFonts w:hint="eastAsia"/>
        </w:rPr>
        <w:t>「連立方程式の解答に伴う瞬目と心拍の変化」『日本教育工学会論文誌』</w:t>
      </w:r>
      <w:r>
        <w:rPr>
          <w:rFonts w:hint="eastAsia"/>
        </w:rPr>
        <w:t>，</w:t>
      </w:r>
      <w:r w:rsidRPr="003A6AF2">
        <w:rPr>
          <w:rFonts w:asciiTheme="majorEastAsia" w:eastAsiaTheme="majorEastAsia" w:hAnsiTheme="majorEastAsia" w:hint="eastAsia"/>
          <w:b/>
        </w:rPr>
        <w:t>2</w:t>
      </w:r>
      <w:r>
        <w:rPr>
          <w:rFonts w:asciiTheme="majorEastAsia" w:eastAsiaTheme="majorEastAsia" w:hAnsiTheme="majorEastAsia" w:hint="eastAsia"/>
          <w:b/>
        </w:rPr>
        <w:t>3</w:t>
      </w:r>
      <w:r>
        <w:rPr>
          <w:rFonts w:hint="eastAsia"/>
        </w:rPr>
        <w:t>，</w:t>
      </w:r>
      <w:r>
        <w:rPr>
          <w:rFonts w:hint="eastAsia"/>
        </w:rPr>
        <w:t>47-57</w:t>
      </w:r>
      <w:r>
        <w:rPr>
          <w:rFonts w:hint="eastAsia"/>
        </w:rPr>
        <w:t>．</w:t>
      </w:r>
    </w:p>
    <w:p w:rsidR="003A6AF2" w:rsidRDefault="003A6AF2" w:rsidP="00E7094D">
      <w:pPr>
        <w:ind w:left="486" w:hangingChars="200" w:hanging="486"/>
      </w:pPr>
      <w:r>
        <w:rPr>
          <w:rFonts w:hint="eastAsia"/>
        </w:rPr>
        <w:t>小孫康平・田多英興</w:t>
      </w:r>
      <w:r>
        <w:rPr>
          <w:rFonts w:hint="eastAsia"/>
        </w:rPr>
        <w:t xml:space="preserve"> (2000) </w:t>
      </w:r>
      <w:r w:rsidR="00BE6B33">
        <w:rPr>
          <w:rFonts w:hint="eastAsia"/>
        </w:rPr>
        <w:t>「</w:t>
      </w:r>
      <w:r>
        <w:rPr>
          <w:rFonts w:hint="eastAsia"/>
        </w:rPr>
        <w:t>瞬目を指標とした「ハノイの塔」問題解決時の課題困難度と注意の評価</w:t>
      </w:r>
      <w:r w:rsidR="00BE6B33">
        <w:rPr>
          <w:rFonts w:hint="eastAsia"/>
        </w:rPr>
        <w:t>」『日本教育工学会論文誌』</w:t>
      </w:r>
      <w:r>
        <w:rPr>
          <w:rFonts w:hint="eastAsia"/>
        </w:rPr>
        <w:t>，</w:t>
      </w:r>
      <w:r w:rsidRPr="003A6AF2">
        <w:rPr>
          <w:rFonts w:asciiTheme="majorEastAsia" w:eastAsiaTheme="majorEastAsia" w:hAnsiTheme="majorEastAsia" w:hint="eastAsia"/>
          <w:b/>
        </w:rPr>
        <w:t>24</w:t>
      </w:r>
      <w:r>
        <w:rPr>
          <w:rFonts w:hint="eastAsia"/>
        </w:rPr>
        <w:t>，</w:t>
      </w:r>
      <w:r>
        <w:rPr>
          <w:rFonts w:hint="eastAsia"/>
        </w:rPr>
        <w:t>83-92</w:t>
      </w:r>
      <w:r>
        <w:rPr>
          <w:rFonts w:hint="eastAsia"/>
        </w:rPr>
        <w:t>．</w:t>
      </w:r>
    </w:p>
    <w:p w:rsidR="0014181F" w:rsidRDefault="0014181F" w:rsidP="00E7094D">
      <w:pPr>
        <w:ind w:left="486" w:hangingChars="200" w:hanging="486"/>
        <w:rPr>
          <w:rFonts w:ascii="Times New Roman" w:hAnsi="Times New Roman" w:cs="Times New Roman"/>
        </w:rPr>
      </w:pPr>
      <w:r>
        <w:rPr>
          <w:rFonts w:ascii="Times New Roman" w:hAnsi="Times New Roman" w:cs="Times New Roman" w:hint="eastAsia"/>
        </w:rPr>
        <w:t>上月節子</w:t>
      </w:r>
      <w:r>
        <w:rPr>
          <w:rFonts w:ascii="Times New Roman" w:hAnsi="Times New Roman" w:cs="Times New Roman" w:hint="eastAsia"/>
        </w:rPr>
        <w:t xml:space="preserve"> (1986) </w:t>
      </w:r>
      <w:r w:rsidR="00BE6B33">
        <w:rPr>
          <w:rFonts w:ascii="Times New Roman" w:hAnsi="Times New Roman" w:cs="Times New Roman" w:hint="eastAsia"/>
        </w:rPr>
        <w:t>「心身障害児のテレビ視聴時における生理・心理反応」『日本教育工学雑誌』</w:t>
      </w:r>
      <w:r>
        <w:rPr>
          <w:rFonts w:ascii="Times New Roman" w:hAnsi="Times New Roman" w:cs="Times New Roman" w:hint="eastAsia"/>
        </w:rPr>
        <w:t>，</w:t>
      </w:r>
      <w:r w:rsidRPr="0014181F">
        <w:rPr>
          <w:rFonts w:asciiTheme="majorEastAsia" w:eastAsiaTheme="majorEastAsia" w:hAnsiTheme="majorEastAsia" w:cs="Times New Roman" w:hint="eastAsia"/>
          <w:b/>
        </w:rPr>
        <w:t>10</w:t>
      </w:r>
      <w:r>
        <w:rPr>
          <w:rFonts w:ascii="Times New Roman" w:hAnsi="Times New Roman" w:cs="Times New Roman" w:hint="eastAsia"/>
        </w:rPr>
        <w:t>，</w:t>
      </w:r>
      <w:r>
        <w:rPr>
          <w:rFonts w:ascii="Times New Roman" w:hAnsi="Times New Roman" w:cs="Times New Roman" w:hint="eastAsia"/>
        </w:rPr>
        <w:t>31-42</w:t>
      </w:r>
      <w:r>
        <w:rPr>
          <w:rFonts w:ascii="Times New Roman" w:hAnsi="Times New Roman" w:cs="Times New Roman" w:hint="eastAsia"/>
        </w:rPr>
        <w:t>．</w:t>
      </w:r>
    </w:p>
    <w:p w:rsidR="00E7094D" w:rsidRPr="00DA3E4C" w:rsidRDefault="00E7094D" w:rsidP="00E7094D">
      <w:pPr>
        <w:ind w:left="486" w:hangingChars="200" w:hanging="486"/>
        <w:rPr>
          <w:rFonts w:ascii="Times New Roman" w:hAnsi="Times New Roman" w:cs="Times New Roman"/>
        </w:rPr>
      </w:pPr>
      <w:r w:rsidRPr="00DA3E4C">
        <w:rPr>
          <w:rFonts w:ascii="Times New Roman" w:hAnsi="Times New Roman" w:cs="Times New Roman"/>
        </w:rPr>
        <w:t xml:space="preserve">Krathwohl, D. R., Bloom, </w:t>
      </w:r>
      <w:r>
        <w:rPr>
          <w:rFonts w:ascii="Times New Roman" w:hAnsi="Times New Roman" w:cs="Times New Roman"/>
        </w:rPr>
        <w:t>B. S., &amp; Masia, B. B. (19</w:t>
      </w:r>
      <w:r>
        <w:rPr>
          <w:rFonts w:ascii="Times New Roman" w:hAnsi="Times New Roman" w:cs="Times New Roman" w:hint="eastAsia"/>
        </w:rPr>
        <w:t>64</w:t>
      </w:r>
      <w:r w:rsidRPr="00DA3E4C">
        <w:rPr>
          <w:rFonts w:ascii="Times New Roman" w:hAnsi="Times New Roman" w:cs="Times New Roman"/>
        </w:rPr>
        <w:t xml:space="preserve">) </w:t>
      </w:r>
      <w:r w:rsidRPr="00DA3E4C">
        <w:rPr>
          <w:rFonts w:ascii="Times New Roman" w:hAnsi="Times New Roman" w:cs="Times New Roman"/>
          <w:i/>
          <w:u w:val="single"/>
        </w:rPr>
        <w:t xml:space="preserve">Taxonomy of educational </w:t>
      </w:r>
      <w:r w:rsidRPr="00DA3E4C">
        <w:rPr>
          <w:rFonts w:ascii="Times New Roman" w:hAnsi="Times New Roman" w:cs="Times New Roman"/>
          <w:i/>
          <w:u w:val="single"/>
        </w:rPr>
        <w:lastRenderedPageBreak/>
        <w:t>objectives. Handbook II:Affective domain</w:t>
      </w:r>
      <w:r w:rsidRPr="00DA3E4C">
        <w:rPr>
          <w:rFonts w:ascii="Times New Roman" w:hAnsi="Times New Roman" w:cs="Times New Roman"/>
        </w:rPr>
        <w:t>. New York: David McKay Company.</w:t>
      </w:r>
    </w:p>
    <w:p w:rsidR="00BD4DF8" w:rsidRDefault="00BD4DF8" w:rsidP="00863DB7">
      <w:pPr>
        <w:ind w:left="486" w:hangingChars="200" w:hanging="486"/>
      </w:pPr>
      <w:r>
        <w:rPr>
          <w:rFonts w:hint="eastAsia"/>
        </w:rPr>
        <w:t>黒田恭史</w:t>
      </w:r>
      <w:r>
        <w:rPr>
          <w:rFonts w:hint="eastAsia"/>
        </w:rPr>
        <w:t xml:space="preserve"> (2007) </w:t>
      </w:r>
      <w:r>
        <w:rPr>
          <w:rFonts w:hint="eastAsia"/>
        </w:rPr>
        <w:t>『脳科学の算数・数学教育への応用』ミネルヴァ書房．</w:t>
      </w:r>
    </w:p>
    <w:p w:rsidR="00515FB4" w:rsidRDefault="00515FB4" w:rsidP="00863DB7">
      <w:pPr>
        <w:ind w:left="486" w:hangingChars="200" w:hanging="486"/>
        <w:rPr>
          <w:rFonts w:ascii="Times New Roman" w:hAnsi="Times New Roman" w:cs="Times New Roman"/>
        </w:rPr>
      </w:pPr>
      <w:r>
        <w:rPr>
          <w:rFonts w:ascii="Times New Roman" w:hAnsi="Times New Roman" w:cs="Times New Roman" w:hint="eastAsia"/>
        </w:rPr>
        <w:t xml:space="preserve">Masataka, N., Ohnishi, T., Imabayashi, E., Hirakata, M. &amp; Matsuda, H. (2007) </w:t>
      </w:r>
      <w:r>
        <w:rPr>
          <w:rFonts w:ascii="Times New Roman" w:hAnsi="Times New Roman" w:cs="Times New Roman"/>
        </w:rPr>
        <w:t>“</w:t>
      </w:r>
      <w:r>
        <w:rPr>
          <w:rFonts w:ascii="Times New Roman" w:hAnsi="Times New Roman" w:cs="Times New Roman" w:hint="eastAsia"/>
        </w:rPr>
        <w:t>Neural correlates for learning to read Roman numerals</w:t>
      </w:r>
      <w:r>
        <w:rPr>
          <w:rFonts w:ascii="Times New Roman" w:hAnsi="Times New Roman" w:cs="Times New Roman"/>
        </w:rPr>
        <w:t>”</w:t>
      </w:r>
      <w:r>
        <w:rPr>
          <w:rFonts w:ascii="Times New Roman" w:hAnsi="Times New Roman" w:cs="Times New Roman" w:hint="eastAsia"/>
        </w:rPr>
        <w:t xml:space="preserve">, </w:t>
      </w:r>
      <w:r w:rsidRPr="00084720">
        <w:rPr>
          <w:rFonts w:ascii="Times New Roman" w:hAnsi="Times New Roman" w:cs="Times New Roman" w:hint="eastAsia"/>
          <w:i/>
          <w:u w:val="single"/>
        </w:rPr>
        <w:t>Brain and Language</w:t>
      </w:r>
      <w:r>
        <w:rPr>
          <w:rFonts w:ascii="Times New Roman" w:hAnsi="Times New Roman" w:cs="Times New Roman" w:hint="eastAsia"/>
        </w:rPr>
        <w:t xml:space="preserve">, </w:t>
      </w:r>
      <w:r w:rsidRPr="00776C07">
        <w:rPr>
          <w:rFonts w:asciiTheme="majorEastAsia" w:eastAsiaTheme="majorEastAsia" w:hAnsiTheme="majorEastAsia" w:cs="Times New Roman" w:hint="eastAsia"/>
          <w:b/>
        </w:rPr>
        <w:t>100</w:t>
      </w:r>
      <w:r>
        <w:rPr>
          <w:rFonts w:ascii="Times New Roman" w:hAnsi="Times New Roman" w:cs="Times New Roman" w:hint="eastAsia"/>
        </w:rPr>
        <w:t>, 276-282.</w:t>
      </w:r>
    </w:p>
    <w:p w:rsidR="00E07AEF" w:rsidRDefault="00B4315E" w:rsidP="00863DB7">
      <w:pPr>
        <w:ind w:left="486" w:hangingChars="200" w:hanging="486"/>
      </w:pPr>
      <w:r>
        <w:rPr>
          <w:rFonts w:hint="eastAsia"/>
        </w:rPr>
        <w:t>村井真樹・中山実・</w:t>
      </w:r>
      <w:r w:rsidR="00E07AEF">
        <w:rPr>
          <w:rFonts w:hint="eastAsia"/>
        </w:rPr>
        <w:t>清水康敬</w:t>
      </w:r>
      <w:r w:rsidR="00E07AEF">
        <w:rPr>
          <w:rFonts w:hint="eastAsia"/>
        </w:rPr>
        <w:t xml:space="preserve"> (1998) </w:t>
      </w:r>
      <w:r w:rsidR="00BE6B33">
        <w:rPr>
          <w:rFonts w:hint="eastAsia"/>
        </w:rPr>
        <w:t>「テレビ</w:t>
      </w:r>
      <w:r>
        <w:rPr>
          <w:rFonts w:hint="eastAsia"/>
        </w:rPr>
        <w:t>番組視聴時</w:t>
      </w:r>
      <w:r w:rsidR="00BE6B33">
        <w:rPr>
          <w:rFonts w:hint="eastAsia"/>
        </w:rPr>
        <w:t>の瞳孔面積と画像内容への興味・印象との関連」『映像情報メディア学会誌』</w:t>
      </w:r>
      <w:r w:rsidR="00E07AEF">
        <w:rPr>
          <w:rFonts w:hint="eastAsia"/>
        </w:rPr>
        <w:t>，</w:t>
      </w:r>
      <w:r w:rsidR="00E07AEF" w:rsidRPr="00456A6D">
        <w:rPr>
          <w:rFonts w:asciiTheme="majorEastAsia" w:eastAsiaTheme="majorEastAsia" w:hAnsiTheme="majorEastAsia" w:hint="eastAsia"/>
          <w:b/>
        </w:rPr>
        <w:t>52</w:t>
      </w:r>
      <w:r w:rsidR="00E07AEF">
        <w:rPr>
          <w:rFonts w:hint="eastAsia"/>
        </w:rPr>
        <w:t>，</w:t>
      </w:r>
      <w:r w:rsidR="00E07AEF">
        <w:rPr>
          <w:rFonts w:hint="eastAsia"/>
        </w:rPr>
        <w:t>1748-1753</w:t>
      </w:r>
      <w:r w:rsidR="00E07AEF">
        <w:rPr>
          <w:rFonts w:hint="eastAsia"/>
        </w:rPr>
        <w:t>．</w:t>
      </w:r>
    </w:p>
    <w:p w:rsidR="0014181F" w:rsidRDefault="0014181F" w:rsidP="00863DB7">
      <w:pPr>
        <w:ind w:left="486" w:hangingChars="200" w:hanging="486"/>
      </w:pPr>
      <w:r>
        <w:rPr>
          <w:rFonts w:hint="eastAsia"/>
        </w:rPr>
        <w:t>永岑光恵・室田真男・石井源信・清水康敬</w:t>
      </w:r>
      <w:r>
        <w:rPr>
          <w:rFonts w:hint="eastAsia"/>
        </w:rPr>
        <w:t xml:space="preserve"> (2002) </w:t>
      </w:r>
      <w:r w:rsidR="00BE6B33">
        <w:rPr>
          <w:rFonts w:hint="eastAsia"/>
        </w:rPr>
        <w:t>「繰り返しの暗算</w:t>
      </w:r>
      <w:r w:rsidR="00B4315E">
        <w:rPr>
          <w:rFonts w:hint="eastAsia"/>
        </w:rPr>
        <w:t>課題</w:t>
      </w:r>
      <w:r w:rsidR="00BE6B33">
        <w:rPr>
          <w:rFonts w:hint="eastAsia"/>
        </w:rPr>
        <w:t>遂行における緊張感と心拍数の変化」『</w:t>
      </w:r>
      <w:r w:rsidR="00201C11">
        <w:rPr>
          <w:rFonts w:hint="eastAsia"/>
        </w:rPr>
        <w:t>日本教育工学雑誌</w:t>
      </w:r>
      <w:r w:rsidR="00BE6B33">
        <w:rPr>
          <w:rFonts w:hint="eastAsia"/>
        </w:rPr>
        <w:t>』</w:t>
      </w:r>
      <w:r>
        <w:rPr>
          <w:rFonts w:hint="eastAsia"/>
        </w:rPr>
        <w:t>，</w:t>
      </w:r>
      <w:r w:rsidRPr="0014181F">
        <w:rPr>
          <w:rFonts w:asciiTheme="majorEastAsia" w:eastAsiaTheme="majorEastAsia" w:hAnsiTheme="majorEastAsia" w:hint="eastAsia"/>
          <w:b/>
        </w:rPr>
        <w:t>25</w:t>
      </w:r>
      <w:r>
        <w:rPr>
          <w:rFonts w:hint="eastAsia"/>
        </w:rPr>
        <w:t>，</w:t>
      </w:r>
      <w:r>
        <w:rPr>
          <w:rFonts w:hint="eastAsia"/>
        </w:rPr>
        <w:t>237-245</w:t>
      </w:r>
      <w:r>
        <w:rPr>
          <w:rFonts w:hint="eastAsia"/>
        </w:rPr>
        <w:t>．</w:t>
      </w:r>
    </w:p>
    <w:p w:rsidR="00863DB7" w:rsidRDefault="00863DB7" w:rsidP="00863DB7">
      <w:pPr>
        <w:ind w:left="486" w:hangingChars="200" w:hanging="486"/>
      </w:pPr>
      <w:r>
        <w:rPr>
          <w:rFonts w:hint="eastAsia"/>
        </w:rPr>
        <w:t>永塚守・清水康敬</w:t>
      </w:r>
      <w:r>
        <w:rPr>
          <w:rFonts w:hint="eastAsia"/>
        </w:rPr>
        <w:t xml:space="preserve"> (1993) </w:t>
      </w:r>
      <w:r w:rsidR="00201C11">
        <w:rPr>
          <w:rFonts w:hint="eastAsia"/>
        </w:rPr>
        <w:t>「視覚刺激による瞳孔面積と脳波の変化」『電子情報通信学会論文誌』</w:t>
      </w:r>
      <w:r>
        <w:rPr>
          <w:rFonts w:hint="eastAsia"/>
        </w:rPr>
        <w:t>，</w:t>
      </w:r>
      <w:r w:rsidRPr="00456A6D">
        <w:rPr>
          <w:rFonts w:asciiTheme="majorEastAsia" w:eastAsiaTheme="majorEastAsia" w:hAnsiTheme="majorEastAsia" w:hint="eastAsia"/>
          <w:b/>
        </w:rPr>
        <w:t>J76-A</w:t>
      </w:r>
      <w:r>
        <w:rPr>
          <w:rFonts w:hint="eastAsia"/>
        </w:rPr>
        <w:t>，</w:t>
      </w:r>
      <w:r>
        <w:rPr>
          <w:rFonts w:hint="eastAsia"/>
        </w:rPr>
        <w:t>1351-1358</w:t>
      </w:r>
      <w:r>
        <w:rPr>
          <w:rFonts w:hint="eastAsia"/>
        </w:rPr>
        <w:t>．</w:t>
      </w:r>
    </w:p>
    <w:p w:rsidR="003917BE" w:rsidRDefault="003917BE" w:rsidP="00DA3E4C">
      <w:pPr>
        <w:ind w:left="486" w:hangingChars="200" w:hanging="486"/>
      </w:pPr>
      <w:r>
        <w:rPr>
          <w:rFonts w:hint="eastAsia"/>
        </w:rPr>
        <w:t>中山実</w:t>
      </w:r>
      <w:r>
        <w:rPr>
          <w:rFonts w:hint="eastAsia"/>
        </w:rPr>
        <w:t xml:space="preserve"> (1993) </w:t>
      </w:r>
      <w:r w:rsidR="00201C11">
        <w:rPr>
          <w:rFonts w:hint="eastAsia"/>
        </w:rPr>
        <w:t>「生体反応情報による効果測定」</w:t>
      </w:r>
      <w:r w:rsidR="00201C11">
        <w:rPr>
          <w:rFonts w:hint="eastAsia"/>
        </w:rPr>
        <w:t xml:space="preserve"> </w:t>
      </w:r>
      <w:r>
        <w:rPr>
          <w:rFonts w:hint="eastAsia"/>
        </w:rPr>
        <w:t>清水康敬（編）『</w:t>
      </w:r>
      <w:r w:rsidR="00575D99">
        <w:rPr>
          <w:rFonts w:hint="eastAsia"/>
        </w:rPr>
        <w:t xml:space="preserve">教育システム工学　第２巻　</w:t>
      </w:r>
      <w:r>
        <w:rPr>
          <w:rFonts w:hint="eastAsia"/>
        </w:rPr>
        <w:t>教育情報メディアの活用』第一法規</w:t>
      </w:r>
      <w:r w:rsidR="00575D99">
        <w:rPr>
          <w:rFonts w:hint="eastAsia"/>
        </w:rPr>
        <w:t>，第２章（</w:t>
      </w:r>
      <w:r w:rsidR="00575D99">
        <w:rPr>
          <w:rFonts w:hint="eastAsia"/>
        </w:rPr>
        <w:t>pp. 19-40</w:t>
      </w:r>
      <w:r w:rsidR="00575D99">
        <w:rPr>
          <w:rFonts w:hint="eastAsia"/>
        </w:rPr>
        <w:t>）</w:t>
      </w:r>
      <w:r>
        <w:rPr>
          <w:rFonts w:hint="eastAsia"/>
        </w:rPr>
        <w:t>．</w:t>
      </w:r>
    </w:p>
    <w:p w:rsidR="009A1B34" w:rsidRDefault="00665EB9" w:rsidP="00DA3E4C">
      <w:pPr>
        <w:ind w:left="486" w:hangingChars="200" w:hanging="486"/>
      </w:pPr>
      <w:r>
        <w:rPr>
          <w:rFonts w:hint="eastAsia"/>
        </w:rPr>
        <w:t>中山実・</w:t>
      </w:r>
      <w:r w:rsidR="009A1B34">
        <w:rPr>
          <w:rFonts w:hint="eastAsia"/>
        </w:rPr>
        <w:t>清水康敬</w:t>
      </w:r>
      <w:r w:rsidR="009A1B34">
        <w:rPr>
          <w:rFonts w:hint="eastAsia"/>
        </w:rPr>
        <w:t xml:space="preserve"> (2000) </w:t>
      </w:r>
      <w:r w:rsidR="00201C11">
        <w:rPr>
          <w:rFonts w:hint="eastAsia"/>
        </w:rPr>
        <w:t>「生体情報による学習活動の評価」『日本教育工学会論文誌』</w:t>
      </w:r>
      <w:r w:rsidR="009A1B34">
        <w:rPr>
          <w:rFonts w:hint="eastAsia"/>
        </w:rPr>
        <w:t>，</w:t>
      </w:r>
      <w:r w:rsidR="009A1B34" w:rsidRPr="00456A6D">
        <w:rPr>
          <w:rFonts w:asciiTheme="majorEastAsia" w:eastAsiaTheme="majorEastAsia" w:hAnsiTheme="majorEastAsia" w:hint="eastAsia"/>
          <w:b/>
        </w:rPr>
        <w:t>24</w:t>
      </w:r>
      <w:r w:rsidR="009A1B34">
        <w:rPr>
          <w:rFonts w:hint="eastAsia"/>
        </w:rPr>
        <w:t>，</w:t>
      </w:r>
      <w:r w:rsidR="009A1B34">
        <w:rPr>
          <w:rFonts w:hint="eastAsia"/>
        </w:rPr>
        <w:t>15-23</w:t>
      </w:r>
      <w:r w:rsidR="009A1B34">
        <w:rPr>
          <w:rFonts w:hint="eastAsia"/>
        </w:rPr>
        <w:t>．</w:t>
      </w:r>
    </w:p>
    <w:p w:rsidR="00A434BF" w:rsidRDefault="00A434BF" w:rsidP="00C62161">
      <w:pPr>
        <w:ind w:left="481" w:hangingChars="198" w:hanging="481"/>
      </w:pPr>
      <w:r>
        <w:rPr>
          <w:rFonts w:hint="eastAsia"/>
        </w:rPr>
        <w:t>入戸野宏</w:t>
      </w:r>
      <w:r>
        <w:rPr>
          <w:rFonts w:hint="eastAsia"/>
        </w:rPr>
        <w:t xml:space="preserve"> (2005) </w:t>
      </w:r>
      <w:r>
        <w:rPr>
          <w:rFonts w:hint="eastAsia"/>
        </w:rPr>
        <w:t>『心理学のための事象関連電位ガイドブック』北大路書房．</w:t>
      </w:r>
    </w:p>
    <w:p w:rsidR="008C24F4" w:rsidRDefault="00665EB9" w:rsidP="00C62161">
      <w:pPr>
        <w:ind w:left="481" w:hangingChars="198" w:hanging="481"/>
      </w:pPr>
      <w:r>
        <w:rPr>
          <w:rFonts w:hint="eastAsia"/>
        </w:rPr>
        <w:t>大須賀恵美子・</w:t>
      </w:r>
      <w:r w:rsidR="008C24F4">
        <w:rPr>
          <w:rFonts w:hint="eastAsia"/>
        </w:rPr>
        <w:t>寺下裕美</w:t>
      </w:r>
      <w:r w:rsidR="008C24F4">
        <w:rPr>
          <w:rFonts w:hint="eastAsia"/>
        </w:rPr>
        <w:t xml:space="preserve"> (1998) </w:t>
      </w:r>
      <w:r w:rsidR="008C24F4">
        <w:rPr>
          <w:rFonts w:hint="eastAsia"/>
        </w:rPr>
        <w:t>「メンタルワークロードの</w:t>
      </w:r>
      <w:r>
        <w:rPr>
          <w:rFonts w:hint="eastAsia"/>
        </w:rPr>
        <w:t>生理心理学的研究」山崎勝男・藤沢清・</w:t>
      </w:r>
      <w:r w:rsidR="00C62161">
        <w:rPr>
          <w:rFonts w:hint="eastAsia"/>
        </w:rPr>
        <w:t>柿木昇治（編）『新</w:t>
      </w:r>
      <w:r w:rsidR="00C62161">
        <w:rPr>
          <w:rFonts w:hint="eastAsia"/>
        </w:rPr>
        <w:t xml:space="preserve"> </w:t>
      </w:r>
      <w:r w:rsidR="00C62161">
        <w:rPr>
          <w:rFonts w:hint="eastAsia"/>
        </w:rPr>
        <w:t>生理心理学</w:t>
      </w:r>
      <w:r w:rsidR="00825E23">
        <w:rPr>
          <w:rFonts w:hint="eastAsia"/>
        </w:rPr>
        <w:t xml:space="preserve">　</w:t>
      </w:r>
      <w:r w:rsidR="00C62161">
        <w:rPr>
          <w:rFonts w:hint="eastAsia"/>
        </w:rPr>
        <w:t>３巻</w:t>
      </w:r>
      <w:r w:rsidR="00825E23">
        <w:rPr>
          <w:rFonts w:hint="eastAsia"/>
        </w:rPr>
        <w:t xml:space="preserve">　</w:t>
      </w:r>
      <w:r w:rsidR="00C62161">
        <w:rPr>
          <w:rFonts w:hint="eastAsia"/>
        </w:rPr>
        <w:t>新しい生理心理学の展望』北大路書房，第</w:t>
      </w:r>
      <w:r w:rsidR="00C62161">
        <w:rPr>
          <w:rFonts w:hint="eastAsia"/>
        </w:rPr>
        <w:t>11</w:t>
      </w:r>
      <w:r w:rsidR="00C62161">
        <w:rPr>
          <w:rFonts w:hint="eastAsia"/>
        </w:rPr>
        <w:t>章（</w:t>
      </w:r>
      <w:r w:rsidR="00C62161">
        <w:rPr>
          <w:rFonts w:hint="eastAsia"/>
        </w:rPr>
        <w:t>pp. 116-125</w:t>
      </w:r>
      <w:r w:rsidR="00C62161">
        <w:rPr>
          <w:rFonts w:hint="eastAsia"/>
        </w:rPr>
        <w:t>）．</w:t>
      </w:r>
    </w:p>
    <w:p w:rsidR="00863DB7" w:rsidRDefault="00863DB7" w:rsidP="00C62161">
      <w:pPr>
        <w:ind w:left="481" w:hangingChars="198" w:hanging="481"/>
      </w:pPr>
      <w:r>
        <w:rPr>
          <w:rFonts w:hint="eastAsia"/>
        </w:rPr>
        <w:t>清水康敬・近藤俊一・前迫孝憲・熊谷龍</w:t>
      </w:r>
      <w:r>
        <w:rPr>
          <w:rFonts w:hint="eastAsia"/>
        </w:rPr>
        <w:t xml:space="preserve"> (1987) </w:t>
      </w:r>
      <w:r w:rsidR="00201C11">
        <w:rPr>
          <w:rFonts w:hint="eastAsia"/>
        </w:rPr>
        <w:t>「</w:t>
      </w:r>
      <w:r>
        <w:rPr>
          <w:rFonts w:hint="eastAsia"/>
        </w:rPr>
        <w:t>瞳孔面積測定装置の開発と心理的</w:t>
      </w:r>
      <w:r w:rsidR="00201C11">
        <w:rPr>
          <w:rFonts w:hint="eastAsia"/>
        </w:rPr>
        <w:t>変化に関する一検討」『日本教育工学雑誌』</w:t>
      </w:r>
      <w:r>
        <w:rPr>
          <w:rFonts w:hint="eastAsia"/>
        </w:rPr>
        <w:t>，</w:t>
      </w:r>
      <w:r w:rsidRPr="00456A6D">
        <w:rPr>
          <w:rFonts w:asciiTheme="majorEastAsia" w:eastAsiaTheme="majorEastAsia" w:hAnsiTheme="majorEastAsia" w:hint="eastAsia"/>
          <w:b/>
        </w:rPr>
        <w:t>11</w:t>
      </w:r>
      <w:r>
        <w:rPr>
          <w:rFonts w:hint="eastAsia"/>
        </w:rPr>
        <w:t>，</w:t>
      </w:r>
      <w:r>
        <w:rPr>
          <w:rFonts w:hint="eastAsia"/>
        </w:rPr>
        <w:t>25-33</w:t>
      </w:r>
      <w:r>
        <w:rPr>
          <w:rFonts w:hint="eastAsia"/>
        </w:rPr>
        <w:t>．</w:t>
      </w:r>
    </w:p>
    <w:p w:rsidR="00470D99" w:rsidRPr="00C62161" w:rsidRDefault="00470D99" w:rsidP="00C62161">
      <w:pPr>
        <w:ind w:left="481" w:hangingChars="198" w:hanging="481"/>
      </w:pPr>
      <w:r>
        <w:rPr>
          <w:rFonts w:hint="eastAsia"/>
        </w:rPr>
        <w:t>竹田眞理子</w:t>
      </w:r>
      <w:r>
        <w:rPr>
          <w:rFonts w:hint="eastAsia"/>
        </w:rPr>
        <w:t xml:space="preserve"> (1993) </w:t>
      </w:r>
      <w:r w:rsidR="00201C11">
        <w:rPr>
          <w:rFonts w:hint="eastAsia"/>
        </w:rPr>
        <w:t>「問題解決と眼球運動」</w:t>
      </w:r>
      <w:r w:rsidR="00201C11">
        <w:rPr>
          <w:rFonts w:hint="eastAsia"/>
        </w:rPr>
        <w:t xml:space="preserve"> </w:t>
      </w:r>
      <w:r>
        <w:rPr>
          <w:rFonts w:hint="eastAsia"/>
        </w:rPr>
        <w:t>苧阪良二・中溝幸夫・古賀一男（編）『眼球運動の実験心理学』名古屋大学出版会，</w:t>
      </w:r>
      <w:r w:rsidR="00BC3A0B">
        <w:rPr>
          <w:rFonts w:hint="eastAsia"/>
        </w:rPr>
        <w:t>第</w:t>
      </w:r>
      <w:r w:rsidR="00BC3A0B">
        <w:rPr>
          <w:rFonts w:hint="eastAsia"/>
        </w:rPr>
        <w:t>10</w:t>
      </w:r>
      <w:r w:rsidR="00BC3A0B">
        <w:rPr>
          <w:rFonts w:hint="eastAsia"/>
        </w:rPr>
        <w:t>章</w:t>
      </w:r>
      <w:r>
        <w:rPr>
          <w:rFonts w:hint="eastAsia"/>
        </w:rPr>
        <w:t>（</w:t>
      </w:r>
      <w:r>
        <w:rPr>
          <w:rFonts w:hint="eastAsia"/>
        </w:rPr>
        <w:t>pp. 219-237</w:t>
      </w:r>
      <w:r>
        <w:rPr>
          <w:rFonts w:hint="eastAsia"/>
        </w:rPr>
        <w:t>）．</w:t>
      </w:r>
    </w:p>
    <w:p w:rsidR="00596EBD" w:rsidRDefault="00596EBD" w:rsidP="00DA3E4C">
      <w:pPr>
        <w:ind w:left="486" w:hangingChars="200" w:hanging="486"/>
      </w:pPr>
      <w:r>
        <w:rPr>
          <w:rFonts w:hint="eastAsia"/>
        </w:rPr>
        <w:t>植野真臣</w:t>
      </w:r>
      <w:r>
        <w:rPr>
          <w:rFonts w:hint="eastAsia"/>
        </w:rPr>
        <w:t xml:space="preserve"> (2010) </w:t>
      </w:r>
      <w:r>
        <w:rPr>
          <w:rFonts w:hint="eastAsia"/>
        </w:rPr>
        <w:t>「知識観の変遷と評価理論」</w:t>
      </w:r>
      <w:r w:rsidR="005E0AEC">
        <w:rPr>
          <w:rFonts w:hint="eastAsia"/>
        </w:rPr>
        <w:t xml:space="preserve"> </w:t>
      </w:r>
      <w:r w:rsidR="00A625A4">
        <w:rPr>
          <w:rFonts w:hint="eastAsia"/>
        </w:rPr>
        <w:t>植野真臣・荘島宏二郎『学習評価の新潮流』朝倉書店，第１章</w:t>
      </w:r>
      <w:r w:rsidR="009A1B34">
        <w:rPr>
          <w:rFonts w:hint="eastAsia"/>
        </w:rPr>
        <w:t>（</w:t>
      </w:r>
      <w:r w:rsidR="009A1B34">
        <w:rPr>
          <w:rFonts w:hint="eastAsia"/>
        </w:rPr>
        <w:t>pp. 1-36</w:t>
      </w:r>
      <w:r w:rsidR="009A1B34">
        <w:rPr>
          <w:rFonts w:hint="eastAsia"/>
        </w:rPr>
        <w:t>）</w:t>
      </w:r>
      <w:r>
        <w:rPr>
          <w:rFonts w:hint="eastAsia"/>
        </w:rPr>
        <w:t>．</w:t>
      </w:r>
    </w:p>
    <w:p w:rsidR="00A625A4" w:rsidRDefault="00A625A4" w:rsidP="003B2DAF">
      <w:pPr>
        <w:ind w:left="486" w:hangingChars="200" w:hanging="486"/>
      </w:pPr>
      <w:r>
        <w:rPr>
          <w:rFonts w:hint="eastAsia"/>
        </w:rPr>
        <w:t>梅沢章男</w:t>
      </w:r>
      <w:r>
        <w:rPr>
          <w:rFonts w:hint="eastAsia"/>
        </w:rPr>
        <w:t xml:space="preserve"> (1998) </w:t>
      </w:r>
      <w:r>
        <w:rPr>
          <w:rFonts w:hint="eastAsia"/>
        </w:rPr>
        <w:t>「教育工学と生理心理学」</w:t>
      </w:r>
      <w:r w:rsidR="00201C11">
        <w:rPr>
          <w:rFonts w:hint="eastAsia"/>
        </w:rPr>
        <w:t xml:space="preserve"> </w:t>
      </w:r>
      <w:r w:rsidR="00665EB9">
        <w:rPr>
          <w:rFonts w:hint="eastAsia"/>
        </w:rPr>
        <w:t>山崎勝男・藤沢清・</w:t>
      </w:r>
      <w:r w:rsidR="00C62161">
        <w:rPr>
          <w:rFonts w:hint="eastAsia"/>
        </w:rPr>
        <w:t>柿木昇治（編）『新</w:t>
      </w:r>
      <w:r w:rsidR="00C62161">
        <w:rPr>
          <w:rFonts w:hint="eastAsia"/>
        </w:rPr>
        <w:t xml:space="preserve"> </w:t>
      </w:r>
      <w:r w:rsidR="00C62161">
        <w:rPr>
          <w:rFonts w:hint="eastAsia"/>
        </w:rPr>
        <w:t>生理心理学</w:t>
      </w:r>
      <w:r w:rsidR="00825E23">
        <w:rPr>
          <w:rFonts w:hint="eastAsia"/>
        </w:rPr>
        <w:t xml:space="preserve">　</w:t>
      </w:r>
      <w:r w:rsidR="00C62161">
        <w:rPr>
          <w:rFonts w:hint="eastAsia"/>
        </w:rPr>
        <w:t>３巻</w:t>
      </w:r>
      <w:r w:rsidR="00825E23">
        <w:rPr>
          <w:rFonts w:hint="eastAsia"/>
        </w:rPr>
        <w:t xml:space="preserve">　</w:t>
      </w:r>
      <w:r w:rsidR="00C62161">
        <w:rPr>
          <w:rFonts w:hint="eastAsia"/>
        </w:rPr>
        <w:t>新しい生理心理学の展望』北大路書房</w:t>
      </w:r>
      <w:r w:rsidR="003B2DAF">
        <w:rPr>
          <w:rFonts w:hint="eastAsia"/>
        </w:rPr>
        <w:t>，</w:t>
      </w:r>
      <w:r>
        <w:rPr>
          <w:rFonts w:hint="eastAsia"/>
        </w:rPr>
        <w:t>第</w:t>
      </w:r>
      <w:r>
        <w:rPr>
          <w:rFonts w:hint="eastAsia"/>
        </w:rPr>
        <w:t>21</w:t>
      </w:r>
      <w:r>
        <w:rPr>
          <w:rFonts w:hint="eastAsia"/>
        </w:rPr>
        <w:t>章</w:t>
      </w:r>
      <w:r w:rsidR="009A1B34">
        <w:rPr>
          <w:rFonts w:hint="eastAsia"/>
        </w:rPr>
        <w:t>（</w:t>
      </w:r>
      <w:r w:rsidR="009A1B34">
        <w:rPr>
          <w:rFonts w:hint="eastAsia"/>
        </w:rPr>
        <w:t>pp. 250-263</w:t>
      </w:r>
      <w:r w:rsidR="009A1B34">
        <w:rPr>
          <w:rFonts w:hint="eastAsia"/>
        </w:rPr>
        <w:t>）</w:t>
      </w:r>
      <w:r>
        <w:rPr>
          <w:rFonts w:hint="eastAsia"/>
        </w:rPr>
        <w:t>．</w:t>
      </w:r>
    </w:p>
    <w:p w:rsidR="00473C63" w:rsidRDefault="00C62161" w:rsidP="00473C63">
      <w:pPr>
        <w:ind w:left="486" w:hangingChars="200" w:hanging="486"/>
      </w:pPr>
      <w:r>
        <w:rPr>
          <w:rFonts w:hint="eastAsia"/>
        </w:rPr>
        <w:lastRenderedPageBreak/>
        <w:t>山田冨美雄</w:t>
      </w:r>
      <w:r w:rsidR="003B2DAF">
        <w:rPr>
          <w:rFonts w:hint="eastAsia"/>
        </w:rPr>
        <w:t xml:space="preserve"> (1998) </w:t>
      </w:r>
      <w:r w:rsidR="0071264D">
        <w:rPr>
          <w:rFonts w:hint="eastAsia"/>
        </w:rPr>
        <w:t>「</w:t>
      </w:r>
      <w:r>
        <w:rPr>
          <w:rFonts w:hint="eastAsia"/>
        </w:rPr>
        <w:t>心的負荷の生理心理学的研究</w:t>
      </w:r>
      <w:r w:rsidR="0071264D">
        <w:rPr>
          <w:rFonts w:hint="eastAsia"/>
        </w:rPr>
        <w:t>」</w:t>
      </w:r>
      <w:r w:rsidR="00201C11">
        <w:rPr>
          <w:rFonts w:hint="eastAsia"/>
        </w:rPr>
        <w:t xml:space="preserve"> </w:t>
      </w:r>
      <w:r w:rsidR="00665EB9">
        <w:rPr>
          <w:rFonts w:hint="eastAsia"/>
        </w:rPr>
        <w:t>山崎勝男・藤沢清・</w:t>
      </w:r>
      <w:r>
        <w:rPr>
          <w:rFonts w:hint="eastAsia"/>
        </w:rPr>
        <w:t>柿木昇治（編）『新</w:t>
      </w:r>
      <w:r>
        <w:rPr>
          <w:rFonts w:hint="eastAsia"/>
        </w:rPr>
        <w:t xml:space="preserve"> </w:t>
      </w:r>
      <w:r>
        <w:rPr>
          <w:rFonts w:hint="eastAsia"/>
        </w:rPr>
        <w:t>生理心理学</w:t>
      </w:r>
      <w:r w:rsidR="00825E23">
        <w:rPr>
          <w:rFonts w:hint="eastAsia"/>
        </w:rPr>
        <w:t xml:space="preserve">　</w:t>
      </w:r>
      <w:r>
        <w:rPr>
          <w:rFonts w:hint="eastAsia"/>
        </w:rPr>
        <w:t>３巻</w:t>
      </w:r>
      <w:r w:rsidR="00825E23">
        <w:rPr>
          <w:rFonts w:hint="eastAsia"/>
        </w:rPr>
        <w:t xml:space="preserve">　</w:t>
      </w:r>
      <w:r>
        <w:rPr>
          <w:rFonts w:hint="eastAsia"/>
        </w:rPr>
        <w:t>新しい生理心理学の展望』北大路書房，第</w:t>
      </w:r>
      <w:r>
        <w:rPr>
          <w:rFonts w:hint="eastAsia"/>
        </w:rPr>
        <w:t>1</w:t>
      </w:r>
      <w:r>
        <w:rPr>
          <w:rFonts w:hint="eastAsia"/>
        </w:rPr>
        <w:t>章（</w:t>
      </w:r>
      <w:r>
        <w:rPr>
          <w:rFonts w:hint="eastAsia"/>
        </w:rPr>
        <w:t>pp. 2-11</w:t>
      </w:r>
      <w:r>
        <w:rPr>
          <w:rFonts w:hint="eastAsia"/>
        </w:rPr>
        <w:t>）．</w:t>
      </w:r>
    </w:p>
    <w:p w:rsidR="00473C63" w:rsidRDefault="00473C63" w:rsidP="00473C63">
      <w:pPr>
        <w:ind w:left="486" w:hangingChars="200" w:hanging="486"/>
      </w:pPr>
      <w:r>
        <w:rPr>
          <w:rFonts w:hint="eastAsia"/>
        </w:rPr>
        <w:t>山口有美・山口晴久</w:t>
      </w:r>
      <w:r>
        <w:rPr>
          <w:rFonts w:hint="eastAsia"/>
        </w:rPr>
        <w:t xml:space="preserve"> (2002) </w:t>
      </w:r>
      <w:r w:rsidR="00201C11">
        <w:rPr>
          <w:rFonts w:hint="eastAsia"/>
        </w:rPr>
        <w:t>「</w:t>
      </w:r>
      <w:r>
        <w:rPr>
          <w:rFonts w:hint="eastAsia"/>
        </w:rPr>
        <w:t>脳波を用いた</w:t>
      </w:r>
      <w:r w:rsidR="00EE3DF0">
        <w:rPr>
          <w:rFonts w:hint="eastAsia"/>
        </w:rPr>
        <w:t>幾何学的課題解決過程における学習者の生体情報工学的研究</w:t>
      </w:r>
      <w:r w:rsidR="00201C11">
        <w:rPr>
          <w:rFonts w:hint="eastAsia"/>
        </w:rPr>
        <w:t>」『岡山大学教育実践総合センター紀要』</w:t>
      </w:r>
      <w:r w:rsidR="00EE3DF0">
        <w:rPr>
          <w:rFonts w:hint="eastAsia"/>
        </w:rPr>
        <w:t>，</w:t>
      </w:r>
      <w:r w:rsidR="00EE3DF0" w:rsidRPr="00456A6D">
        <w:rPr>
          <w:rFonts w:asciiTheme="majorEastAsia" w:eastAsiaTheme="majorEastAsia" w:hAnsiTheme="majorEastAsia" w:hint="eastAsia"/>
          <w:b/>
        </w:rPr>
        <w:t>2</w:t>
      </w:r>
      <w:r w:rsidR="00EE3DF0">
        <w:rPr>
          <w:rFonts w:hint="eastAsia"/>
        </w:rPr>
        <w:t>，</w:t>
      </w:r>
      <w:r w:rsidR="00EE3DF0">
        <w:rPr>
          <w:rFonts w:hint="eastAsia"/>
        </w:rPr>
        <w:t>71-79</w:t>
      </w:r>
      <w:r w:rsidR="00EE3DF0">
        <w:rPr>
          <w:rFonts w:hint="eastAsia"/>
        </w:rPr>
        <w:t>．</w:t>
      </w:r>
    </w:p>
    <w:p w:rsidR="00C62161" w:rsidRPr="00473C63" w:rsidRDefault="00473C63" w:rsidP="00D30EE6">
      <w:pPr>
        <w:ind w:left="486" w:hangingChars="200" w:hanging="486"/>
      </w:pPr>
      <w:r>
        <w:rPr>
          <w:rFonts w:hint="eastAsia"/>
        </w:rPr>
        <w:t>山崎勝男</w:t>
      </w:r>
      <w:r>
        <w:rPr>
          <w:rFonts w:hint="eastAsia"/>
        </w:rPr>
        <w:t xml:space="preserve"> (1998) </w:t>
      </w:r>
      <w:r>
        <w:rPr>
          <w:rFonts w:hint="eastAsia"/>
        </w:rPr>
        <w:t>「皮膚電気活動」</w:t>
      </w:r>
      <w:r w:rsidR="00201C11">
        <w:rPr>
          <w:rFonts w:hint="eastAsia"/>
        </w:rPr>
        <w:t xml:space="preserve"> </w:t>
      </w:r>
      <w:r>
        <w:rPr>
          <w:rFonts w:hint="eastAsia"/>
        </w:rPr>
        <w:t>藤沢清・</w:t>
      </w:r>
      <w:r w:rsidR="00825E23">
        <w:rPr>
          <w:rFonts w:hint="eastAsia"/>
        </w:rPr>
        <w:t>柿木昇治・</w:t>
      </w:r>
      <w:r>
        <w:rPr>
          <w:rFonts w:hint="eastAsia"/>
        </w:rPr>
        <w:t>山崎勝男（編）『新</w:t>
      </w:r>
      <w:r>
        <w:rPr>
          <w:rFonts w:hint="eastAsia"/>
        </w:rPr>
        <w:t xml:space="preserve"> </w:t>
      </w:r>
      <w:r>
        <w:rPr>
          <w:rFonts w:hint="eastAsia"/>
        </w:rPr>
        <w:t>生理心理学</w:t>
      </w:r>
      <w:r w:rsidR="00825E23">
        <w:rPr>
          <w:rFonts w:hint="eastAsia"/>
        </w:rPr>
        <w:t xml:space="preserve">　</w:t>
      </w:r>
      <w:r>
        <w:rPr>
          <w:rFonts w:hint="eastAsia"/>
        </w:rPr>
        <w:t>１巻</w:t>
      </w:r>
      <w:r w:rsidR="00825E23">
        <w:rPr>
          <w:rFonts w:hint="eastAsia"/>
        </w:rPr>
        <w:t xml:space="preserve">　</w:t>
      </w:r>
      <w:r>
        <w:rPr>
          <w:rFonts w:hint="eastAsia"/>
        </w:rPr>
        <w:t>生理心理学の基礎』北大路書房，第</w:t>
      </w:r>
      <w:r>
        <w:rPr>
          <w:rFonts w:hint="eastAsia"/>
        </w:rPr>
        <w:t>12</w:t>
      </w:r>
      <w:r>
        <w:rPr>
          <w:rFonts w:hint="eastAsia"/>
        </w:rPr>
        <w:t>章（</w:t>
      </w:r>
      <w:r>
        <w:rPr>
          <w:rFonts w:hint="eastAsia"/>
        </w:rPr>
        <w:t>pp. 210-221</w:t>
      </w:r>
      <w:r>
        <w:rPr>
          <w:rFonts w:hint="eastAsia"/>
        </w:rPr>
        <w:t>）．</w:t>
      </w:r>
    </w:p>
    <w:sectPr w:rsidR="00C62161" w:rsidRPr="00473C63" w:rsidSect="00737A14">
      <w:pgSz w:w="11906" w:h="16838"/>
      <w:pgMar w:top="1985" w:right="1701" w:bottom="1701" w:left="1701" w:header="851" w:footer="992" w:gutter="0"/>
      <w:cols w:space="425"/>
      <w:docGrid w:type="linesAndChars" w:linePitch="469"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8D7" w:rsidRDefault="00FF38D7" w:rsidP="008D2740">
      <w:r>
        <w:separator/>
      </w:r>
    </w:p>
  </w:endnote>
  <w:endnote w:type="continuationSeparator" w:id="1">
    <w:p w:rsidR="00FF38D7" w:rsidRDefault="00FF38D7" w:rsidP="008D2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8D7" w:rsidRDefault="00FF38D7" w:rsidP="008D2740">
      <w:r>
        <w:separator/>
      </w:r>
    </w:p>
  </w:footnote>
  <w:footnote w:type="continuationSeparator" w:id="1">
    <w:p w:rsidR="00FF38D7" w:rsidRDefault="00FF38D7" w:rsidP="008D2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42697"/>
    <w:multiLevelType w:val="hybridMultilevel"/>
    <w:tmpl w:val="E1226AA6"/>
    <w:lvl w:ilvl="0" w:tplc="B0240A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4D97DB6"/>
    <w:multiLevelType w:val="hybridMultilevel"/>
    <w:tmpl w:val="0316CA82"/>
    <w:lvl w:ilvl="0" w:tplc="265E5E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83442A1"/>
    <w:multiLevelType w:val="hybridMultilevel"/>
    <w:tmpl w:val="04EAC020"/>
    <w:lvl w:ilvl="0" w:tplc="CFA0D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43"/>
  <w:drawingGridVerticalSpacing w:val="469"/>
  <w:displayHorizontalDrawingGridEvery w:val="0"/>
  <w:characterSpacingControl w:val="compressPunctuation"/>
  <w:hdrShapeDefaults>
    <o:shapedefaults v:ext="edit" spidmax="7475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A14"/>
    <w:rsid w:val="00026FF0"/>
    <w:rsid w:val="000326C1"/>
    <w:rsid w:val="000348FF"/>
    <w:rsid w:val="00035145"/>
    <w:rsid w:val="000508FC"/>
    <w:rsid w:val="000646B2"/>
    <w:rsid w:val="000649D5"/>
    <w:rsid w:val="0008203E"/>
    <w:rsid w:val="0009233A"/>
    <w:rsid w:val="000B35E0"/>
    <w:rsid w:val="000B3DA3"/>
    <w:rsid w:val="000B60B4"/>
    <w:rsid w:val="000C5DD4"/>
    <w:rsid w:val="000C7B87"/>
    <w:rsid w:val="000E43D3"/>
    <w:rsid w:val="000F7BEB"/>
    <w:rsid w:val="0010025D"/>
    <w:rsid w:val="00110FD5"/>
    <w:rsid w:val="00115D5E"/>
    <w:rsid w:val="00125CED"/>
    <w:rsid w:val="001272FF"/>
    <w:rsid w:val="00127FC2"/>
    <w:rsid w:val="00133A94"/>
    <w:rsid w:val="00134A86"/>
    <w:rsid w:val="001401B4"/>
    <w:rsid w:val="0014181F"/>
    <w:rsid w:val="00143C00"/>
    <w:rsid w:val="001443A8"/>
    <w:rsid w:val="00150CDB"/>
    <w:rsid w:val="00167A8C"/>
    <w:rsid w:val="001705C6"/>
    <w:rsid w:val="00173FCF"/>
    <w:rsid w:val="00174536"/>
    <w:rsid w:val="001A23B0"/>
    <w:rsid w:val="001B54BF"/>
    <w:rsid w:val="001C6984"/>
    <w:rsid w:val="001D2B25"/>
    <w:rsid w:val="001D7DB0"/>
    <w:rsid w:val="00201C11"/>
    <w:rsid w:val="002033CF"/>
    <w:rsid w:val="00210515"/>
    <w:rsid w:val="00231EB3"/>
    <w:rsid w:val="00235320"/>
    <w:rsid w:val="00256B3D"/>
    <w:rsid w:val="002577ED"/>
    <w:rsid w:val="00260D0E"/>
    <w:rsid w:val="0026589D"/>
    <w:rsid w:val="0029098A"/>
    <w:rsid w:val="00296FC7"/>
    <w:rsid w:val="002D772D"/>
    <w:rsid w:val="0031062F"/>
    <w:rsid w:val="00313CF9"/>
    <w:rsid w:val="00316346"/>
    <w:rsid w:val="003506A3"/>
    <w:rsid w:val="00350F7E"/>
    <w:rsid w:val="0035566C"/>
    <w:rsid w:val="0036193B"/>
    <w:rsid w:val="003667B3"/>
    <w:rsid w:val="0038083C"/>
    <w:rsid w:val="003917BE"/>
    <w:rsid w:val="003A4D5A"/>
    <w:rsid w:val="003A6AF2"/>
    <w:rsid w:val="003B2DAF"/>
    <w:rsid w:val="003D058D"/>
    <w:rsid w:val="003D7201"/>
    <w:rsid w:val="003F032A"/>
    <w:rsid w:val="003F2A95"/>
    <w:rsid w:val="003F39E7"/>
    <w:rsid w:val="003F79EE"/>
    <w:rsid w:val="00410151"/>
    <w:rsid w:val="00415BDD"/>
    <w:rsid w:val="00425624"/>
    <w:rsid w:val="004424F5"/>
    <w:rsid w:val="00442AE0"/>
    <w:rsid w:val="00447B23"/>
    <w:rsid w:val="004536BE"/>
    <w:rsid w:val="00456A6D"/>
    <w:rsid w:val="00457C09"/>
    <w:rsid w:val="004615B6"/>
    <w:rsid w:val="00461A10"/>
    <w:rsid w:val="0046358E"/>
    <w:rsid w:val="004654A4"/>
    <w:rsid w:val="00465CFA"/>
    <w:rsid w:val="00470D99"/>
    <w:rsid w:val="004730D4"/>
    <w:rsid w:val="00473C63"/>
    <w:rsid w:val="004855A0"/>
    <w:rsid w:val="00487052"/>
    <w:rsid w:val="00494C45"/>
    <w:rsid w:val="004A6118"/>
    <w:rsid w:val="004B5CA8"/>
    <w:rsid w:val="004C4C4E"/>
    <w:rsid w:val="004C7D9F"/>
    <w:rsid w:val="005075E9"/>
    <w:rsid w:val="00515FB4"/>
    <w:rsid w:val="0052331A"/>
    <w:rsid w:val="00527DCB"/>
    <w:rsid w:val="005402CD"/>
    <w:rsid w:val="0054065C"/>
    <w:rsid w:val="005531F0"/>
    <w:rsid w:val="00575D99"/>
    <w:rsid w:val="005767FB"/>
    <w:rsid w:val="00580933"/>
    <w:rsid w:val="005873A1"/>
    <w:rsid w:val="00593235"/>
    <w:rsid w:val="00593B8A"/>
    <w:rsid w:val="00596EBD"/>
    <w:rsid w:val="005A0CF5"/>
    <w:rsid w:val="005A4D60"/>
    <w:rsid w:val="005A58D7"/>
    <w:rsid w:val="005A77E0"/>
    <w:rsid w:val="005B18F1"/>
    <w:rsid w:val="005C6757"/>
    <w:rsid w:val="005E0AEC"/>
    <w:rsid w:val="005F79EF"/>
    <w:rsid w:val="00607D96"/>
    <w:rsid w:val="00615D55"/>
    <w:rsid w:val="00620C70"/>
    <w:rsid w:val="00622ED0"/>
    <w:rsid w:val="00632D06"/>
    <w:rsid w:val="00636221"/>
    <w:rsid w:val="00642AA2"/>
    <w:rsid w:val="00645842"/>
    <w:rsid w:val="00646586"/>
    <w:rsid w:val="006601D1"/>
    <w:rsid w:val="00661EE5"/>
    <w:rsid w:val="00665EB9"/>
    <w:rsid w:val="00675017"/>
    <w:rsid w:val="0068786E"/>
    <w:rsid w:val="006B200D"/>
    <w:rsid w:val="006D017E"/>
    <w:rsid w:val="006D587D"/>
    <w:rsid w:val="006E440D"/>
    <w:rsid w:val="006E59D2"/>
    <w:rsid w:val="006E659F"/>
    <w:rsid w:val="006F13BB"/>
    <w:rsid w:val="0070324E"/>
    <w:rsid w:val="00703ADC"/>
    <w:rsid w:val="007046F3"/>
    <w:rsid w:val="00707DEE"/>
    <w:rsid w:val="0071159F"/>
    <w:rsid w:val="0071264D"/>
    <w:rsid w:val="007159B7"/>
    <w:rsid w:val="007200F4"/>
    <w:rsid w:val="00723B20"/>
    <w:rsid w:val="00726FD5"/>
    <w:rsid w:val="00727026"/>
    <w:rsid w:val="00727CEE"/>
    <w:rsid w:val="0073277A"/>
    <w:rsid w:val="00737A14"/>
    <w:rsid w:val="00740D8F"/>
    <w:rsid w:val="00741704"/>
    <w:rsid w:val="00763B1E"/>
    <w:rsid w:val="0078326C"/>
    <w:rsid w:val="00785775"/>
    <w:rsid w:val="007A7180"/>
    <w:rsid w:val="007A7829"/>
    <w:rsid w:val="007C1D2A"/>
    <w:rsid w:val="007E1D30"/>
    <w:rsid w:val="008130D9"/>
    <w:rsid w:val="0081706B"/>
    <w:rsid w:val="00823E62"/>
    <w:rsid w:val="00825E23"/>
    <w:rsid w:val="0083079A"/>
    <w:rsid w:val="00850565"/>
    <w:rsid w:val="00863DB7"/>
    <w:rsid w:val="008671DC"/>
    <w:rsid w:val="008720AA"/>
    <w:rsid w:val="0087599A"/>
    <w:rsid w:val="00880016"/>
    <w:rsid w:val="0088585E"/>
    <w:rsid w:val="00890ADA"/>
    <w:rsid w:val="008956EB"/>
    <w:rsid w:val="008C24F4"/>
    <w:rsid w:val="008C2FFC"/>
    <w:rsid w:val="008D2740"/>
    <w:rsid w:val="008D7A73"/>
    <w:rsid w:val="008E4981"/>
    <w:rsid w:val="00902829"/>
    <w:rsid w:val="00924466"/>
    <w:rsid w:val="0092623D"/>
    <w:rsid w:val="00930C7B"/>
    <w:rsid w:val="00935039"/>
    <w:rsid w:val="00943CA9"/>
    <w:rsid w:val="009712CF"/>
    <w:rsid w:val="00980F04"/>
    <w:rsid w:val="00984274"/>
    <w:rsid w:val="009847E2"/>
    <w:rsid w:val="00985D7F"/>
    <w:rsid w:val="00987A96"/>
    <w:rsid w:val="009948EE"/>
    <w:rsid w:val="009A1B34"/>
    <w:rsid w:val="009B1091"/>
    <w:rsid w:val="009C2125"/>
    <w:rsid w:val="009F6F67"/>
    <w:rsid w:val="009F7205"/>
    <w:rsid w:val="00A12455"/>
    <w:rsid w:val="00A15962"/>
    <w:rsid w:val="00A22BF2"/>
    <w:rsid w:val="00A237CB"/>
    <w:rsid w:val="00A26422"/>
    <w:rsid w:val="00A32979"/>
    <w:rsid w:val="00A35CC9"/>
    <w:rsid w:val="00A41016"/>
    <w:rsid w:val="00A434BF"/>
    <w:rsid w:val="00A44170"/>
    <w:rsid w:val="00A443CB"/>
    <w:rsid w:val="00A5066B"/>
    <w:rsid w:val="00A56C0A"/>
    <w:rsid w:val="00A625A4"/>
    <w:rsid w:val="00A65248"/>
    <w:rsid w:val="00A71B31"/>
    <w:rsid w:val="00A82A96"/>
    <w:rsid w:val="00A83733"/>
    <w:rsid w:val="00AA0ACC"/>
    <w:rsid w:val="00AC3A2B"/>
    <w:rsid w:val="00AD1FFC"/>
    <w:rsid w:val="00AE76E6"/>
    <w:rsid w:val="00AF0F8F"/>
    <w:rsid w:val="00AF3802"/>
    <w:rsid w:val="00AF4D80"/>
    <w:rsid w:val="00AF6BFE"/>
    <w:rsid w:val="00B05575"/>
    <w:rsid w:val="00B1097A"/>
    <w:rsid w:val="00B117EF"/>
    <w:rsid w:val="00B23A7B"/>
    <w:rsid w:val="00B34D3F"/>
    <w:rsid w:val="00B40C8F"/>
    <w:rsid w:val="00B4315E"/>
    <w:rsid w:val="00B44244"/>
    <w:rsid w:val="00B530C0"/>
    <w:rsid w:val="00B63DA7"/>
    <w:rsid w:val="00B658DF"/>
    <w:rsid w:val="00B720DC"/>
    <w:rsid w:val="00BB6D83"/>
    <w:rsid w:val="00BC3A0B"/>
    <w:rsid w:val="00BC7A03"/>
    <w:rsid w:val="00BD3D70"/>
    <w:rsid w:val="00BD4DF8"/>
    <w:rsid w:val="00BE6B33"/>
    <w:rsid w:val="00BF416F"/>
    <w:rsid w:val="00BF6BA0"/>
    <w:rsid w:val="00C16CFB"/>
    <w:rsid w:val="00C332A7"/>
    <w:rsid w:val="00C34747"/>
    <w:rsid w:val="00C50C2E"/>
    <w:rsid w:val="00C62161"/>
    <w:rsid w:val="00C66EE1"/>
    <w:rsid w:val="00C738FF"/>
    <w:rsid w:val="00C818BF"/>
    <w:rsid w:val="00C93F32"/>
    <w:rsid w:val="00C96BEF"/>
    <w:rsid w:val="00CA5EB5"/>
    <w:rsid w:val="00CB3EF9"/>
    <w:rsid w:val="00CB77F9"/>
    <w:rsid w:val="00CD0C7B"/>
    <w:rsid w:val="00CD0E87"/>
    <w:rsid w:val="00CE542B"/>
    <w:rsid w:val="00CF0D03"/>
    <w:rsid w:val="00CF3762"/>
    <w:rsid w:val="00CF5C10"/>
    <w:rsid w:val="00D01522"/>
    <w:rsid w:val="00D020AF"/>
    <w:rsid w:val="00D22A11"/>
    <w:rsid w:val="00D2519A"/>
    <w:rsid w:val="00D30EE6"/>
    <w:rsid w:val="00D36115"/>
    <w:rsid w:val="00D423B0"/>
    <w:rsid w:val="00D44324"/>
    <w:rsid w:val="00D50E9F"/>
    <w:rsid w:val="00D546BA"/>
    <w:rsid w:val="00D6601C"/>
    <w:rsid w:val="00D72441"/>
    <w:rsid w:val="00D814FD"/>
    <w:rsid w:val="00D86188"/>
    <w:rsid w:val="00D969B3"/>
    <w:rsid w:val="00DA26E0"/>
    <w:rsid w:val="00DA3E4C"/>
    <w:rsid w:val="00DA40ED"/>
    <w:rsid w:val="00DA60AA"/>
    <w:rsid w:val="00DA6576"/>
    <w:rsid w:val="00DA78BC"/>
    <w:rsid w:val="00DA7960"/>
    <w:rsid w:val="00DB7064"/>
    <w:rsid w:val="00DC0682"/>
    <w:rsid w:val="00DC1B29"/>
    <w:rsid w:val="00DF2FF9"/>
    <w:rsid w:val="00DF56CE"/>
    <w:rsid w:val="00E0191E"/>
    <w:rsid w:val="00E03F7B"/>
    <w:rsid w:val="00E0593A"/>
    <w:rsid w:val="00E06D47"/>
    <w:rsid w:val="00E07AEF"/>
    <w:rsid w:val="00E17279"/>
    <w:rsid w:val="00E25E30"/>
    <w:rsid w:val="00E529EA"/>
    <w:rsid w:val="00E57B41"/>
    <w:rsid w:val="00E62076"/>
    <w:rsid w:val="00E7094D"/>
    <w:rsid w:val="00E840BF"/>
    <w:rsid w:val="00E87094"/>
    <w:rsid w:val="00E915CE"/>
    <w:rsid w:val="00E91A81"/>
    <w:rsid w:val="00EA35E6"/>
    <w:rsid w:val="00EB2177"/>
    <w:rsid w:val="00EB3923"/>
    <w:rsid w:val="00EB3E13"/>
    <w:rsid w:val="00ED75FC"/>
    <w:rsid w:val="00EE3DF0"/>
    <w:rsid w:val="00F15FBC"/>
    <w:rsid w:val="00F17F1B"/>
    <w:rsid w:val="00F208AB"/>
    <w:rsid w:val="00F258F6"/>
    <w:rsid w:val="00F3055C"/>
    <w:rsid w:val="00F30925"/>
    <w:rsid w:val="00F356DB"/>
    <w:rsid w:val="00F45C19"/>
    <w:rsid w:val="00F63043"/>
    <w:rsid w:val="00F67FAC"/>
    <w:rsid w:val="00F73267"/>
    <w:rsid w:val="00F7394F"/>
    <w:rsid w:val="00FC5399"/>
    <w:rsid w:val="00FF12C0"/>
    <w:rsid w:val="00FF38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23"/>
    <w:pPr>
      <w:widowControl w:val="0"/>
      <w:jc w:val="both"/>
    </w:pPr>
  </w:style>
  <w:style w:type="paragraph" w:styleId="1">
    <w:name w:val="heading 1"/>
    <w:basedOn w:val="a"/>
    <w:next w:val="a"/>
    <w:link w:val="10"/>
    <w:uiPriority w:val="9"/>
    <w:qFormat/>
    <w:rsid w:val="00596E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6BA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7A14"/>
  </w:style>
  <w:style w:type="character" w:customStyle="1" w:styleId="a4">
    <w:name w:val="日付 (文字)"/>
    <w:basedOn w:val="a0"/>
    <w:link w:val="a3"/>
    <w:uiPriority w:val="99"/>
    <w:semiHidden/>
    <w:rsid w:val="00737A14"/>
  </w:style>
  <w:style w:type="character" w:customStyle="1" w:styleId="10">
    <w:name w:val="見出し 1 (文字)"/>
    <w:basedOn w:val="a0"/>
    <w:link w:val="1"/>
    <w:uiPriority w:val="9"/>
    <w:rsid w:val="00596EBD"/>
    <w:rPr>
      <w:rFonts w:asciiTheme="majorHAnsi" w:eastAsiaTheme="majorEastAsia" w:hAnsiTheme="majorHAnsi" w:cstheme="majorBidi"/>
      <w:sz w:val="24"/>
      <w:szCs w:val="24"/>
    </w:rPr>
  </w:style>
  <w:style w:type="paragraph" w:styleId="a5">
    <w:name w:val="header"/>
    <w:basedOn w:val="a"/>
    <w:link w:val="a6"/>
    <w:uiPriority w:val="99"/>
    <w:semiHidden/>
    <w:unhideWhenUsed/>
    <w:rsid w:val="008D2740"/>
    <w:pPr>
      <w:tabs>
        <w:tab w:val="center" w:pos="4252"/>
        <w:tab w:val="right" w:pos="8504"/>
      </w:tabs>
      <w:snapToGrid w:val="0"/>
    </w:pPr>
  </w:style>
  <w:style w:type="character" w:customStyle="1" w:styleId="a6">
    <w:name w:val="ヘッダー (文字)"/>
    <w:basedOn w:val="a0"/>
    <w:link w:val="a5"/>
    <w:uiPriority w:val="99"/>
    <w:semiHidden/>
    <w:rsid w:val="008D2740"/>
  </w:style>
  <w:style w:type="paragraph" w:styleId="a7">
    <w:name w:val="footer"/>
    <w:basedOn w:val="a"/>
    <w:link w:val="a8"/>
    <w:uiPriority w:val="99"/>
    <w:semiHidden/>
    <w:unhideWhenUsed/>
    <w:rsid w:val="008D2740"/>
    <w:pPr>
      <w:tabs>
        <w:tab w:val="center" w:pos="4252"/>
        <w:tab w:val="right" w:pos="8504"/>
      </w:tabs>
      <w:snapToGrid w:val="0"/>
    </w:pPr>
  </w:style>
  <w:style w:type="character" w:customStyle="1" w:styleId="a8">
    <w:name w:val="フッター (文字)"/>
    <w:basedOn w:val="a0"/>
    <w:link w:val="a7"/>
    <w:uiPriority w:val="99"/>
    <w:semiHidden/>
    <w:rsid w:val="008D2740"/>
  </w:style>
  <w:style w:type="character" w:customStyle="1" w:styleId="20">
    <w:name w:val="見出し 2 (文字)"/>
    <w:basedOn w:val="a0"/>
    <w:link w:val="2"/>
    <w:uiPriority w:val="9"/>
    <w:rsid w:val="00BF6BA0"/>
    <w:rPr>
      <w:rFonts w:asciiTheme="majorHAnsi" w:eastAsiaTheme="majorEastAsia" w:hAnsiTheme="majorHAnsi" w:cstheme="majorBidi"/>
    </w:rPr>
  </w:style>
  <w:style w:type="paragraph" w:styleId="a9">
    <w:name w:val="Balloon Text"/>
    <w:basedOn w:val="a"/>
    <w:link w:val="aa"/>
    <w:uiPriority w:val="99"/>
    <w:semiHidden/>
    <w:unhideWhenUsed/>
    <w:rsid w:val="009847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7E2"/>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620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20C70"/>
    <w:rPr>
      <w:rFonts w:ascii="ＭＳ ゴシック" w:eastAsia="ＭＳ ゴシック" w:hAnsi="ＭＳ ゴシック" w:cs="ＭＳ ゴシック"/>
      <w:kern w:val="0"/>
      <w:sz w:val="24"/>
      <w:szCs w:val="24"/>
    </w:rPr>
  </w:style>
  <w:style w:type="character" w:customStyle="1" w:styleId="ft">
    <w:name w:val="ft"/>
    <w:basedOn w:val="a0"/>
    <w:rsid w:val="00FF12C0"/>
  </w:style>
  <w:style w:type="character" w:customStyle="1" w:styleId="st1">
    <w:name w:val="st1"/>
    <w:basedOn w:val="a0"/>
    <w:rsid w:val="00E17279"/>
  </w:style>
  <w:style w:type="paragraph" w:styleId="ab">
    <w:name w:val="List Paragraph"/>
    <w:basedOn w:val="a"/>
    <w:uiPriority w:val="34"/>
    <w:qFormat/>
    <w:rsid w:val="00BD4DF8"/>
    <w:pPr>
      <w:ind w:leftChars="400" w:left="840"/>
    </w:pPr>
  </w:style>
  <w:style w:type="paragraph" w:styleId="ac">
    <w:name w:val="Title"/>
    <w:basedOn w:val="a"/>
    <w:next w:val="a"/>
    <w:link w:val="ad"/>
    <w:uiPriority w:val="10"/>
    <w:qFormat/>
    <w:rsid w:val="000348FF"/>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0348FF"/>
    <w:rPr>
      <w:rFonts w:asciiTheme="majorHAnsi" w:eastAsia="ＭＳ ゴシック" w:hAnsiTheme="majorHAnsi" w:cstheme="majorBidi"/>
      <w:sz w:val="32"/>
      <w:szCs w:val="32"/>
    </w:rPr>
  </w:style>
</w:styles>
</file>

<file path=word/webSettings.xml><?xml version="1.0" encoding="utf-8"?>
<w:webSettings xmlns:r="http://schemas.openxmlformats.org/officeDocument/2006/relationships" xmlns:w="http://schemas.openxmlformats.org/wordprocessingml/2006/main">
  <w:divs>
    <w:div w:id="18881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oleObject1.bin"/></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240D39-8353-42C7-A48B-36F608694EAE}"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3065848C-DF77-4350-BB2C-5332398A2C44}">
      <dgm:prSet phldrT="[テキスト]"/>
      <dgm:spPr/>
      <dgm:t>
        <a:bodyPr/>
        <a:lstStyle/>
        <a:p>
          <a:r>
            <a:rPr kumimoji="1" lang="ja-JP" altLang="en-US"/>
            <a:t>生理データ</a:t>
          </a:r>
        </a:p>
      </dgm:t>
    </dgm:pt>
    <dgm:pt modelId="{EB4198D0-5C0F-4BF6-88A9-A9E6E1863D51}" type="parTrans" cxnId="{3D39BEB6-0353-4946-822A-90B5F203B502}">
      <dgm:prSet/>
      <dgm:spPr/>
      <dgm:t>
        <a:bodyPr/>
        <a:lstStyle/>
        <a:p>
          <a:endParaRPr kumimoji="1" lang="ja-JP" altLang="en-US"/>
        </a:p>
      </dgm:t>
    </dgm:pt>
    <dgm:pt modelId="{697BE9FF-B12C-4C18-8BCB-A3283EEB04E2}" type="sibTrans" cxnId="{3D39BEB6-0353-4946-822A-90B5F203B502}">
      <dgm:prSet/>
      <dgm:spPr/>
      <dgm:t>
        <a:bodyPr/>
        <a:lstStyle/>
        <a:p>
          <a:endParaRPr kumimoji="1" lang="ja-JP" altLang="en-US"/>
        </a:p>
      </dgm:t>
    </dgm:pt>
    <dgm:pt modelId="{3D670493-5327-4AE3-865D-E74D7503505C}">
      <dgm:prSet phldrT="[テキスト]"/>
      <dgm:spPr/>
      <dgm:t>
        <a:bodyPr/>
        <a:lstStyle/>
        <a:p>
          <a:r>
            <a:rPr kumimoji="1" lang="ja-JP" altLang="en-US"/>
            <a:t>脳</a:t>
          </a:r>
        </a:p>
      </dgm:t>
    </dgm:pt>
    <dgm:pt modelId="{BBC9E591-DA01-4BCD-AD43-00A23638FBFA}" type="parTrans" cxnId="{F218C6AB-973D-4FEE-9CC7-D3599A3683EB}">
      <dgm:prSet/>
      <dgm:spPr/>
      <dgm:t>
        <a:bodyPr/>
        <a:lstStyle/>
        <a:p>
          <a:endParaRPr kumimoji="1" lang="ja-JP" altLang="en-US"/>
        </a:p>
      </dgm:t>
    </dgm:pt>
    <dgm:pt modelId="{6C0833F2-C1C6-4743-AB9F-D1BE1B4ABB4E}" type="sibTrans" cxnId="{F218C6AB-973D-4FEE-9CC7-D3599A3683EB}">
      <dgm:prSet/>
      <dgm:spPr/>
      <dgm:t>
        <a:bodyPr/>
        <a:lstStyle/>
        <a:p>
          <a:endParaRPr kumimoji="1" lang="ja-JP" altLang="en-US"/>
        </a:p>
      </dgm:t>
    </dgm:pt>
    <dgm:pt modelId="{C0C823FF-D1C3-4441-9954-E54DA75361E1}">
      <dgm:prSet phldrT="[テキスト]"/>
      <dgm:spPr/>
      <dgm:t>
        <a:bodyPr/>
        <a:lstStyle/>
        <a:p>
          <a:r>
            <a:rPr kumimoji="1" lang="ja-JP" altLang="en-US"/>
            <a:t>電場</a:t>
          </a:r>
        </a:p>
      </dgm:t>
    </dgm:pt>
    <dgm:pt modelId="{78360C48-3619-4739-8DFB-CDDA35BF6CAF}" type="parTrans" cxnId="{8683B720-5EE7-4390-BE04-D8FC0D7A8BD0}">
      <dgm:prSet/>
      <dgm:spPr/>
      <dgm:t>
        <a:bodyPr/>
        <a:lstStyle/>
        <a:p>
          <a:endParaRPr kumimoji="1" lang="ja-JP" altLang="en-US"/>
        </a:p>
      </dgm:t>
    </dgm:pt>
    <dgm:pt modelId="{B22A37E1-EB67-4CC7-88F7-C9A1BED102C6}" type="sibTrans" cxnId="{8683B720-5EE7-4390-BE04-D8FC0D7A8BD0}">
      <dgm:prSet/>
      <dgm:spPr/>
      <dgm:t>
        <a:bodyPr/>
        <a:lstStyle/>
        <a:p>
          <a:endParaRPr kumimoji="1" lang="ja-JP" altLang="en-US"/>
        </a:p>
      </dgm:t>
    </dgm:pt>
    <dgm:pt modelId="{7CE6022A-C602-43F0-A10B-AEBDDB42CF76}">
      <dgm:prSet phldrT="[テキスト]"/>
      <dgm:spPr/>
      <dgm:t>
        <a:bodyPr/>
        <a:lstStyle/>
        <a:p>
          <a:r>
            <a:rPr kumimoji="1" lang="ja-JP" altLang="en-US"/>
            <a:t>磁場</a:t>
          </a:r>
        </a:p>
      </dgm:t>
    </dgm:pt>
    <dgm:pt modelId="{55C77E1E-7DF5-469E-8EA7-AB7CFF5B1278}" type="parTrans" cxnId="{556CA499-00B5-49D0-81F4-0920B375D57F}">
      <dgm:prSet/>
      <dgm:spPr/>
      <dgm:t>
        <a:bodyPr/>
        <a:lstStyle/>
        <a:p>
          <a:endParaRPr kumimoji="1" lang="ja-JP" altLang="en-US"/>
        </a:p>
      </dgm:t>
    </dgm:pt>
    <dgm:pt modelId="{2490DE32-6BC6-4B6E-9E66-82D94127876B}" type="sibTrans" cxnId="{556CA499-00B5-49D0-81F4-0920B375D57F}">
      <dgm:prSet/>
      <dgm:spPr/>
      <dgm:t>
        <a:bodyPr/>
        <a:lstStyle/>
        <a:p>
          <a:endParaRPr kumimoji="1" lang="ja-JP" altLang="en-US"/>
        </a:p>
      </dgm:t>
    </dgm:pt>
    <dgm:pt modelId="{0502DBC3-D755-4637-B24B-D047DCDE0EC1}">
      <dgm:prSet phldrT="[テキスト]"/>
      <dgm:spPr/>
      <dgm:t>
        <a:bodyPr/>
        <a:lstStyle/>
        <a:p>
          <a:r>
            <a:rPr kumimoji="1" lang="ja-JP" altLang="en-US"/>
            <a:t>眼球運動</a:t>
          </a:r>
        </a:p>
      </dgm:t>
    </dgm:pt>
    <dgm:pt modelId="{E1F416FF-751F-47EC-9B4C-F9471C4DB108}" type="parTrans" cxnId="{529EB7C3-4DD9-4D93-BF92-93FF485CE407}">
      <dgm:prSet/>
      <dgm:spPr/>
      <dgm:t>
        <a:bodyPr/>
        <a:lstStyle/>
        <a:p>
          <a:endParaRPr kumimoji="1" lang="ja-JP" altLang="en-US"/>
        </a:p>
      </dgm:t>
    </dgm:pt>
    <dgm:pt modelId="{A04F96F6-FF76-4D16-B7CD-2573D89CE8EF}" type="sibTrans" cxnId="{529EB7C3-4DD9-4D93-BF92-93FF485CE407}">
      <dgm:prSet/>
      <dgm:spPr/>
      <dgm:t>
        <a:bodyPr/>
        <a:lstStyle/>
        <a:p>
          <a:endParaRPr kumimoji="1" lang="ja-JP" altLang="en-US"/>
        </a:p>
      </dgm:t>
    </dgm:pt>
    <dgm:pt modelId="{61EF843A-06FC-473D-AD28-2FC3ACA6701B}">
      <dgm:prSet phldrT="[テキスト]"/>
      <dgm:spPr/>
      <dgm:t>
        <a:bodyPr/>
        <a:lstStyle/>
        <a:p>
          <a:r>
            <a:rPr kumimoji="1" lang="ja-JP" altLang="en-US"/>
            <a:t>心拍</a:t>
          </a:r>
          <a:endParaRPr kumimoji="1" lang="en-US" altLang="ja-JP"/>
        </a:p>
      </dgm:t>
    </dgm:pt>
    <dgm:pt modelId="{5028F8AC-690B-447D-AFF2-250B83140AF6}" type="parTrans" cxnId="{AADEBB36-A2E9-40CB-AB18-611D74C90FB4}">
      <dgm:prSet/>
      <dgm:spPr/>
      <dgm:t>
        <a:bodyPr/>
        <a:lstStyle/>
        <a:p>
          <a:endParaRPr kumimoji="1" lang="ja-JP" altLang="en-US"/>
        </a:p>
      </dgm:t>
    </dgm:pt>
    <dgm:pt modelId="{15AEAE07-E87C-415D-B35D-99B59A40D02E}" type="sibTrans" cxnId="{AADEBB36-A2E9-40CB-AB18-611D74C90FB4}">
      <dgm:prSet/>
      <dgm:spPr/>
      <dgm:t>
        <a:bodyPr/>
        <a:lstStyle/>
        <a:p>
          <a:endParaRPr kumimoji="1" lang="ja-JP" altLang="en-US"/>
        </a:p>
      </dgm:t>
    </dgm:pt>
    <dgm:pt modelId="{873332BC-25E6-4927-994D-B68B4E8378D7}">
      <dgm:prSet phldrT="[テキスト]"/>
      <dgm:spPr/>
      <dgm:t>
        <a:bodyPr/>
        <a:lstStyle/>
        <a:p>
          <a:r>
            <a:rPr kumimoji="1" lang="ja-JP" altLang="en-US"/>
            <a:t>自律神経系</a:t>
          </a:r>
        </a:p>
      </dgm:t>
    </dgm:pt>
    <dgm:pt modelId="{00521510-8644-4CD9-908A-1581A7143887}" type="parTrans" cxnId="{F93A1777-3F95-46AE-8F0D-C80F8AEA6E2B}">
      <dgm:prSet/>
      <dgm:spPr/>
      <dgm:t>
        <a:bodyPr/>
        <a:lstStyle/>
        <a:p>
          <a:endParaRPr kumimoji="1" lang="ja-JP" altLang="en-US"/>
        </a:p>
      </dgm:t>
    </dgm:pt>
    <dgm:pt modelId="{B580571E-15E6-444E-AFC9-4F41C68E3498}" type="sibTrans" cxnId="{F93A1777-3F95-46AE-8F0D-C80F8AEA6E2B}">
      <dgm:prSet/>
      <dgm:spPr/>
      <dgm:t>
        <a:bodyPr/>
        <a:lstStyle/>
        <a:p>
          <a:endParaRPr kumimoji="1" lang="ja-JP" altLang="en-US"/>
        </a:p>
      </dgm:t>
    </dgm:pt>
    <dgm:pt modelId="{FACD94A0-2826-4772-B997-F7ACDC629E1E}">
      <dgm:prSet phldrT="[テキスト]"/>
      <dgm:spPr/>
      <dgm:t>
        <a:bodyPr/>
        <a:lstStyle/>
        <a:p>
          <a:r>
            <a:rPr kumimoji="1" lang="ja-JP" altLang="en-US"/>
            <a:t>代謝・血流</a:t>
          </a:r>
        </a:p>
      </dgm:t>
    </dgm:pt>
    <dgm:pt modelId="{90B1FE45-8266-452E-9535-211812926DB2}" type="parTrans" cxnId="{84B5F72B-71F2-48E3-AE10-6666C480B5DE}">
      <dgm:prSet/>
      <dgm:spPr/>
      <dgm:t>
        <a:bodyPr/>
        <a:lstStyle/>
        <a:p>
          <a:endParaRPr kumimoji="1" lang="ja-JP" altLang="en-US"/>
        </a:p>
      </dgm:t>
    </dgm:pt>
    <dgm:pt modelId="{BDC8C698-CC00-4549-B7DC-4AD1DACDBB41}" type="sibTrans" cxnId="{84B5F72B-71F2-48E3-AE10-6666C480B5DE}">
      <dgm:prSet/>
      <dgm:spPr/>
      <dgm:t>
        <a:bodyPr/>
        <a:lstStyle/>
        <a:p>
          <a:endParaRPr kumimoji="1" lang="ja-JP" altLang="en-US"/>
        </a:p>
      </dgm:t>
    </dgm:pt>
    <dgm:pt modelId="{B617C3B7-8169-42A8-B137-283333AA988C}">
      <dgm:prSet phldrT="[テキスト]"/>
      <dgm:spPr/>
      <dgm:t>
        <a:bodyPr/>
        <a:lstStyle/>
        <a:p>
          <a:r>
            <a:rPr kumimoji="1" lang="ja-JP" altLang="en-US"/>
            <a:t>眼球移動</a:t>
          </a:r>
        </a:p>
      </dgm:t>
    </dgm:pt>
    <dgm:pt modelId="{E742BAC0-A301-4CA2-BB5A-1E4891438F3D}" type="parTrans" cxnId="{31620ED4-7089-4AA3-8C21-28C9E20B2777}">
      <dgm:prSet/>
      <dgm:spPr/>
      <dgm:t>
        <a:bodyPr/>
        <a:lstStyle/>
        <a:p>
          <a:endParaRPr kumimoji="1" lang="ja-JP" altLang="en-US"/>
        </a:p>
      </dgm:t>
    </dgm:pt>
    <dgm:pt modelId="{907067AE-27FA-4BB9-8182-019080A9F695}" type="sibTrans" cxnId="{31620ED4-7089-4AA3-8C21-28C9E20B2777}">
      <dgm:prSet/>
      <dgm:spPr/>
      <dgm:t>
        <a:bodyPr/>
        <a:lstStyle/>
        <a:p>
          <a:endParaRPr kumimoji="1" lang="ja-JP" altLang="en-US"/>
        </a:p>
      </dgm:t>
    </dgm:pt>
    <dgm:pt modelId="{C8369A50-6F07-4257-BE50-B576A0D0DD6E}">
      <dgm:prSet phldrT="[テキスト]"/>
      <dgm:spPr/>
      <dgm:t>
        <a:bodyPr/>
        <a:lstStyle/>
        <a:p>
          <a:r>
            <a:rPr kumimoji="1" lang="ja-JP" altLang="en-US"/>
            <a:t>瞬目</a:t>
          </a:r>
        </a:p>
      </dgm:t>
    </dgm:pt>
    <dgm:pt modelId="{F1C37CF6-2F0F-48DF-88BF-990BDA2AE668}" type="parTrans" cxnId="{ECC60716-38EF-49A7-8DF0-7AD9752F7E66}">
      <dgm:prSet/>
      <dgm:spPr/>
      <dgm:t>
        <a:bodyPr/>
        <a:lstStyle/>
        <a:p>
          <a:endParaRPr kumimoji="1" lang="ja-JP" altLang="en-US"/>
        </a:p>
      </dgm:t>
    </dgm:pt>
    <dgm:pt modelId="{B166FF90-445B-40EF-9E20-773D23DC28C7}" type="sibTrans" cxnId="{ECC60716-38EF-49A7-8DF0-7AD9752F7E66}">
      <dgm:prSet/>
      <dgm:spPr/>
      <dgm:t>
        <a:bodyPr/>
        <a:lstStyle/>
        <a:p>
          <a:endParaRPr kumimoji="1" lang="ja-JP" altLang="en-US"/>
        </a:p>
      </dgm:t>
    </dgm:pt>
    <dgm:pt modelId="{102FD3C2-4EA4-4280-96FB-2CA70ED9A0A9}">
      <dgm:prSet phldrT="[テキスト]"/>
      <dgm:spPr/>
      <dgm:t>
        <a:bodyPr/>
        <a:lstStyle/>
        <a:p>
          <a:r>
            <a:rPr kumimoji="1" lang="ja-JP" altLang="en-US"/>
            <a:t>瞳孔反応</a:t>
          </a:r>
        </a:p>
      </dgm:t>
    </dgm:pt>
    <dgm:pt modelId="{8173CF30-A979-463F-9BA4-A9B59C95E5FC}" type="parTrans" cxnId="{2156E38D-E7AB-498A-8D14-F3B0C274F58E}">
      <dgm:prSet/>
      <dgm:spPr/>
      <dgm:t>
        <a:bodyPr/>
        <a:lstStyle/>
        <a:p>
          <a:endParaRPr kumimoji="1" lang="ja-JP" altLang="en-US"/>
        </a:p>
      </dgm:t>
    </dgm:pt>
    <dgm:pt modelId="{DA1748CE-3FE1-4AC4-8E33-84F63AE25359}" type="sibTrans" cxnId="{2156E38D-E7AB-498A-8D14-F3B0C274F58E}">
      <dgm:prSet/>
      <dgm:spPr/>
      <dgm:t>
        <a:bodyPr/>
        <a:lstStyle/>
        <a:p>
          <a:endParaRPr kumimoji="1" lang="ja-JP" altLang="en-US"/>
        </a:p>
      </dgm:t>
    </dgm:pt>
    <dgm:pt modelId="{60784565-09D7-4968-8C1D-2C9480F5A739}">
      <dgm:prSet phldrT="[テキスト]"/>
      <dgm:spPr/>
      <dgm:t>
        <a:bodyPr/>
        <a:lstStyle/>
        <a:p>
          <a:r>
            <a:rPr kumimoji="1" lang="ja-JP" altLang="en-US"/>
            <a:t>血圧・血量</a:t>
          </a:r>
          <a:endParaRPr kumimoji="1" lang="en-US" altLang="ja-JP"/>
        </a:p>
      </dgm:t>
    </dgm:pt>
    <dgm:pt modelId="{32339712-676A-43F9-9658-76033CE15C9E}" type="parTrans" cxnId="{EA2863E8-2C36-4722-988F-4AD35F6CEBAC}">
      <dgm:prSet/>
      <dgm:spPr/>
      <dgm:t>
        <a:bodyPr/>
        <a:lstStyle/>
        <a:p>
          <a:endParaRPr kumimoji="1" lang="ja-JP" altLang="en-US"/>
        </a:p>
      </dgm:t>
    </dgm:pt>
    <dgm:pt modelId="{E9EDDAC2-F7BA-4D8C-B0F7-896FABBE89AA}" type="sibTrans" cxnId="{EA2863E8-2C36-4722-988F-4AD35F6CEBAC}">
      <dgm:prSet/>
      <dgm:spPr/>
      <dgm:t>
        <a:bodyPr/>
        <a:lstStyle/>
        <a:p>
          <a:endParaRPr kumimoji="1" lang="ja-JP" altLang="en-US"/>
        </a:p>
      </dgm:t>
    </dgm:pt>
    <dgm:pt modelId="{41876B74-0712-47A9-9394-110EDFDBE2CE}">
      <dgm:prSet phldrT="[テキスト]"/>
      <dgm:spPr/>
      <dgm:t>
        <a:bodyPr/>
        <a:lstStyle/>
        <a:p>
          <a:r>
            <a:rPr kumimoji="1" lang="ja-JP" altLang="en-US"/>
            <a:t>精神性</a:t>
          </a:r>
          <a:r>
            <a:rPr kumimoji="1" lang="en-US" altLang="ja-JP"/>
            <a:t/>
          </a:r>
          <a:br>
            <a:rPr kumimoji="1" lang="en-US" altLang="ja-JP"/>
          </a:br>
          <a:r>
            <a:rPr kumimoji="1" lang="ja-JP" altLang="en-US"/>
            <a:t>発汗</a:t>
          </a:r>
          <a:endParaRPr kumimoji="1" lang="en-US" altLang="ja-JP"/>
        </a:p>
      </dgm:t>
    </dgm:pt>
    <dgm:pt modelId="{E45266C1-AF2B-489F-B47F-A9062F71580A}" type="parTrans" cxnId="{6823783F-05C7-4032-9AD5-0B017E9E3E21}">
      <dgm:prSet/>
      <dgm:spPr/>
      <dgm:t>
        <a:bodyPr/>
        <a:lstStyle/>
        <a:p>
          <a:endParaRPr kumimoji="1" lang="ja-JP" altLang="en-US"/>
        </a:p>
      </dgm:t>
    </dgm:pt>
    <dgm:pt modelId="{55B6DF9A-2703-4635-8A7E-F8F7746513FF}" type="sibTrans" cxnId="{6823783F-05C7-4032-9AD5-0B017E9E3E21}">
      <dgm:prSet/>
      <dgm:spPr/>
      <dgm:t>
        <a:bodyPr/>
        <a:lstStyle/>
        <a:p>
          <a:endParaRPr kumimoji="1" lang="ja-JP" altLang="en-US"/>
        </a:p>
      </dgm:t>
    </dgm:pt>
    <dgm:pt modelId="{8A60979A-211D-4D04-B153-C2FD87FD3E8B}">
      <dgm:prSet phldrT="[テキスト]"/>
      <dgm:spPr/>
      <dgm:t>
        <a:bodyPr/>
        <a:lstStyle/>
        <a:p>
          <a:r>
            <a:rPr kumimoji="1" lang="ja-JP" altLang="en-US"/>
            <a:t>皮膚</a:t>
          </a:r>
          <a:r>
            <a:rPr kumimoji="1" lang="en-US" altLang="ja-JP"/>
            <a:t/>
          </a:r>
          <a:br>
            <a:rPr kumimoji="1" lang="en-US" altLang="ja-JP"/>
          </a:br>
          <a:r>
            <a:rPr kumimoji="1" lang="ja-JP" altLang="en-US"/>
            <a:t>電気活動</a:t>
          </a:r>
          <a:endParaRPr kumimoji="1" lang="en-US" altLang="ja-JP"/>
        </a:p>
      </dgm:t>
    </dgm:pt>
    <dgm:pt modelId="{D8E60705-7424-4F7E-B631-D3E021A187CF}" type="parTrans" cxnId="{D845A4EC-78C8-45BE-9772-6E8C55A3E619}">
      <dgm:prSet/>
      <dgm:spPr/>
      <dgm:t>
        <a:bodyPr/>
        <a:lstStyle/>
        <a:p>
          <a:endParaRPr kumimoji="1" lang="ja-JP" altLang="en-US"/>
        </a:p>
      </dgm:t>
    </dgm:pt>
    <dgm:pt modelId="{5FB376C5-62C1-4072-A74B-AE809B0EDE98}" type="sibTrans" cxnId="{D845A4EC-78C8-45BE-9772-6E8C55A3E619}">
      <dgm:prSet/>
      <dgm:spPr/>
      <dgm:t>
        <a:bodyPr/>
        <a:lstStyle/>
        <a:p>
          <a:endParaRPr kumimoji="1" lang="ja-JP" altLang="en-US"/>
        </a:p>
      </dgm:t>
    </dgm:pt>
    <dgm:pt modelId="{E1F0E347-4B2D-4381-A69F-BEA5330390AD}">
      <dgm:prSet phldrT="[テキスト]"/>
      <dgm:spPr/>
      <dgm:t>
        <a:bodyPr/>
        <a:lstStyle/>
        <a:p>
          <a:r>
            <a:rPr kumimoji="1" lang="ja-JP" altLang="en-US"/>
            <a:t>脳波</a:t>
          </a:r>
        </a:p>
      </dgm:t>
    </dgm:pt>
    <dgm:pt modelId="{9398485B-F154-485A-B28C-A0676D320ADE}" type="parTrans" cxnId="{7E1735E4-700E-4754-B0DA-66F53C213B56}">
      <dgm:prSet/>
      <dgm:spPr/>
      <dgm:t>
        <a:bodyPr/>
        <a:lstStyle/>
        <a:p>
          <a:endParaRPr kumimoji="1" lang="ja-JP" altLang="en-US"/>
        </a:p>
      </dgm:t>
    </dgm:pt>
    <dgm:pt modelId="{88BB6405-74F5-4002-9351-2895CFA0F476}" type="sibTrans" cxnId="{7E1735E4-700E-4754-B0DA-66F53C213B56}">
      <dgm:prSet/>
      <dgm:spPr/>
      <dgm:t>
        <a:bodyPr/>
        <a:lstStyle/>
        <a:p>
          <a:endParaRPr kumimoji="1" lang="ja-JP" altLang="en-US"/>
        </a:p>
      </dgm:t>
    </dgm:pt>
    <dgm:pt modelId="{7DE666B6-DD82-4EC1-992F-7944F405520E}">
      <dgm:prSet phldrT="[テキスト]"/>
      <dgm:spPr/>
      <dgm:t>
        <a:bodyPr/>
        <a:lstStyle/>
        <a:p>
          <a:r>
            <a:rPr kumimoji="1" lang="en-US" altLang="ja-JP"/>
            <a:t>MEG</a:t>
          </a:r>
          <a:endParaRPr kumimoji="1" lang="ja-JP" altLang="en-US"/>
        </a:p>
      </dgm:t>
    </dgm:pt>
    <dgm:pt modelId="{B7906980-F384-40CA-BBED-0369168C4AD3}" type="parTrans" cxnId="{441D9232-4BB4-4960-A017-A10DCAF142D1}">
      <dgm:prSet/>
      <dgm:spPr/>
      <dgm:t>
        <a:bodyPr/>
        <a:lstStyle/>
        <a:p>
          <a:endParaRPr kumimoji="1" lang="ja-JP" altLang="en-US"/>
        </a:p>
      </dgm:t>
    </dgm:pt>
    <dgm:pt modelId="{4D880C0C-CAED-41FB-A355-A131020D0411}" type="sibTrans" cxnId="{441D9232-4BB4-4960-A017-A10DCAF142D1}">
      <dgm:prSet/>
      <dgm:spPr/>
      <dgm:t>
        <a:bodyPr/>
        <a:lstStyle/>
        <a:p>
          <a:endParaRPr kumimoji="1" lang="ja-JP" altLang="en-US"/>
        </a:p>
      </dgm:t>
    </dgm:pt>
    <dgm:pt modelId="{18B034EC-C4D0-4C2B-BAE2-B9E0FF7E17F0}">
      <dgm:prSet phldrT="[テキスト]"/>
      <dgm:spPr/>
      <dgm:t>
        <a:bodyPr/>
        <a:lstStyle/>
        <a:p>
          <a:r>
            <a:rPr kumimoji="1" lang="en-US" altLang="ja-JP"/>
            <a:t>PET</a:t>
          </a:r>
          <a:endParaRPr kumimoji="1" lang="ja-JP" altLang="en-US"/>
        </a:p>
      </dgm:t>
    </dgm:pt>
    <dgm:pt modelId="{5553055B-E07B-4BDA-A080-BCDC7D992293}" type="parTrans" cxnId="{3470BDC1-91EA-41C5-B1BC-176E1DB33ADE}">
      <dgm:prSet/>
      <dgm:spPr/>
      <dgm:t>
        <a:bodyPr/>
        <a:lstStyle/>
        <a:p>
          <a:endParaRPr kumimoji="1" lang="ja-JP" altLang="en-US"/>
        </a:p>
      </dgm:t>
    </dgm:pt>
    <dgm:pt modelId="{994C65A8-06B4-4F6B-9A0C-CDAC37386651}" type="sibTrans" cxnId="{3470BDC1-91EA-41C5-B1BC-176E1DB33ADE}">
      <dgm:prSet/>
      <dgm:spPr/>
      <dgm:t>
        <a:bodyPr/>
        <a:lstStyle/>
        <a:p>
          <a:endParaRPr kumimoji="1" lang="ja-JP" altLang="en-US"/>
        </a:p>
      </dgm:t>
    </dgm:pt>
    <dgm:pt modelId="{13B2C9C4-6B4A-4591-9D87-EEB5E40F7B14}">
      <dgm:prSet phldrT="[テキスト]"/>
      <dgm:spPr/>
      <dgm:t>
        <a:bodyPr/>
        <a:lstStyle/>
        <a:p>
          <a:r>
            <a:rPr kumimoji="1" lang="en-US" altLang="ja-JP"/>
            <a:t>fMRI</a:t>
          </a:r>
          <a:endParaRPr kumimoji="1" lang="ja-JP" altLang="en-US"/>
        </a:p>
      </dgm:t>
    </dgm:pt>
    <dgm:pt modelId="{6E0FD46F-C290-49F6-990B-BD29E7526D8D}" type="parTrans" cxnId="{6EA2BF3F-AC39-41CD-9DBB-1A98DF3435A2}">
      <dgm:prSet/>
      <dgm:spPr/>
      <dgm:t>
        <a:bodyPr/>
        <a:lstStyle/>
        <a:p>
          <a:endParaRPr kumimoji="1" lang="ja-JP" altLang="en-US"/>
        </a:p>
      </dgm:t>
    </dgm:pt>
    <dgm:pt modelId="{AC392FD2-CF83-4135-B53D-A0BDDCDBB539}" type="sibTrans" cxnId="{6EA2BF3F-AC39-41CD-9DBB-1A98DF3435A2}">
      <dgm:prSet/>
      <dgm:spPr/>
      <dgm:t>
        <a:bodyPr/>
        <a:lstStyle/>
        <a:p>
          <a:endParaRPr kumimoji="1" lang="ja-JP" altLang="en-US"/>
        </a:p>
      </dgm:t>
    </dgm:pt>
    <dgm:pt modelId="{5690C4A1-FD92-46A4-BCB8-8661C9163FDB}">
      <dgm:prSet phldrT="[テキスト]"/>
      <dgm:spPr/>
      <dgm:t>
        <a:bodyPr/>
        <a:lstStyle/>
        <a:p>
          <a:r>
            <a:rPr kumimoji="1" lang="en-US" altLang="ja-JP"/>
            <a:t>NIRS</a:t>
          </a:r>
          <a:endParaRPr kumimoji="1" lang="ja-JP" altLang="en-US"/>
        </a:p>
      </dgm:t>
    </dgm:pt>
    <dgm:pt modelId="{44D26EBA-0F76-4EA8-AEB3-128E8B37DD40}" type="parTrans" cxnId="{280575DF-B928-4733-8E29-997295731FCE}">
      <dgm:prSet/>
      <dgm:spPr/>
      <dgm:t>
        <a:bodyPr/>
        <a:lstStyle/>
        <a:p>
          <a:endParaRPr kumimoji="1" lang="ja-JP" altLang="en-US"/>
        </a:p>
      </dgm:t>
    </dgm:pt>
    <dgm:pt modelId="{8414CD75-1819-467A-93F5-0F03D8FC47A7}" type="sibTrans" cxnId="{280575DF-B928-4733-8E29-997295731FCE}">
      <dgm:prSet/>
      <dgm:spPr/>
      <dgm:t>
        <a:bodyPr/>
        <a:lstStyle/>
        <a:p>
          <a:endParaRPr kumimoji="1" lang="ja-JP" altLang="en-US"/>
        </a:p>
      </dgm:t>
    </dgm:pt>
    <dgm:pt modelId="{588327EB-1379-420A-AFE4-5F6C3474E836}">
      <dgm:prSet phldrT="[テキスト]"/>
      <dgm:spPr/>
      <dgm:t>
        <a:bodyPr/>
        <a:lstStyle/>
        <a:p>
          <a:r>
            <a:rPr kumimoji="1" lang="en-US" altLang="ja-JP"/>
            <a:t>ERP</a:t>
          </a:r>
          <a:endParaRPr kumimoji="1" lang="ja-JP" altLang="en-US"/>
        </a:p>
      </dgm:t>
    </dgm:pt>
    <dgm:pt modelId="{DD38C01D-19CC-4E09-8611-60928ED3C574}" type="parTrans" cxnId="{EF5D1B9B-2E88-4338-9119-E4AE119FB94C}">
      <dgm:prSet/>
      <dgm:spPr/>
      <dgm:t>
        <a:bodyPr/>
        <a:lstStyle/>
        <a:p>
          <a:endParaRPr kumimoji="1" lang="ja-JP" altLang="en-US"/>
        </a:p>
      </dgm:t>
    </dgm:pt>
    <dgm:pt modelId="{9C35DD64-0D86-4B2E-8D0E-9731C99F23BA}" type="sibTrans" cxnId="{EF5D1B9B-2E88-4338-9119-E4AE119FB94C}">
      <dgm:prSet/>
      <dgm:spPr/>
      <dgm:t>
        <a:bodyPr/>
        <a:lstStyle/>
        <a:p>
          <a:endParaRPr kumimoji="1" lang="ja-JP" altLang="en-US"/>
        </a:p>
      </dgm:t>
    </dgm:pt>
    <dgm:pt modelId="{F66B8000-E621-496F-98A0-682D472A3DC6}" type="pres">
      <dgm:prSet presAssocID="{1B240D39-8353-42C7-A48B-36F608694EAE}" presName="diagram" presStyleCnt="0">
        <dgm:presLayoutVars>
          <dgm:chPref val="1"/>
          <dgm:dir/>
          <dgm:animOne val="branch"/>
          <dgm:animLvl val="lvl"/>
          <dgm:resizeHandles val="exact"/>
        </dgm:presLayoutVars>
      </dgm:prSet>
      <dgm:spPr/>
      <dgm:t>
        <a:bodyPr/>
        <a:lstStyle/>
        <a:p>
          <a:endParaRPr kumimoji="1" lang="ja-JP" altLang="en-US"/>
        </a:p>
      </dgm:t>
    </dgm:pt>
    <dgm:pt modelId="{19927CBF-4111-4F64-8D7D-15AE949347CB}" type="pres">
      <dgm:prSet presAssocID="{3065848C-DF77-4350-BB2C-5332398A2C44}" presName="root1" presStyleCnt="0"/>
      <dgm:spPr/>
    </dgm:pt>
    <dgm:pt modelId="{FC03068A-BDE1-406A-A8CB-23386EC276C9}" type="pres">
      <dgm:prSet presAssocID="{3065848C-DF77-4350-BB2C-5332398A2C44}" presName="LevelOneTextNode" presStyleLbl="node0" presStyleIdx="0" presStyleCnt="1">
        <dgm:presLayoutVars>
          <dgm:chPref val="3"/>
        </dgm:presLayoutVars>
      </dgm:prSet>
      <dgm:spPr/>
      <dgm:t>
        <a:bodyPr/>
        <a:lstStyle/>
        <a:p>
          <a:endParaRPr kumimoji="1" lang="ja-JP" altLang="en-US"/>
        </a:p>
      </dgm:t>
    </dgm:pt>
    <dgm:pt modelId="{2504EE35-116D-4724-BAEB-BDF62EE99A57}" type="pres">
      <dgm:prSet presAssocID="{3065848C-DF77-4350-BB2C-5332398A2C44}" presName="level2hierChild" presStyleCnt="0"/>
      <dgm:spPr/>
    </dgm:pt>
    <dgm:pt modelId="{BF85EEAB-7396-46BF-85A4-DEFA0A2B2422}" type="pres">
      <dgm:prSet presAssocID="{BBC9E591-DA01-4BCD-AD43-00A23638FBFA}" presName="conn2-1" presStyleLbl="parChTrans1D2" presStyleIdx="0" presStyleCnt="3"/>
      <dgm:spPr/>
      <dgm:t>
        <a:bodyPr/>
        <a:lstStyle/>
        <a:p>
          <a:endParaRPr kumimoji="1" lang="ja-JP" altLang="en-US"/>
        </a:p>
      </dgm:t>
    </dgm:pt>
    <dgm:pt modelId="{34014094-5CFC-493C-AACD-3F3553E0FA15}" type="pres">
      <dgm:prSet presAssocID="{BBC9E591-DA01-4BCD-AD43-00A23638FBFA}" presName="connTx" presStyleLbl="parChTrans1D2" presStyleIdx="0" presStyleCnt="3"/>
      <dgm:spPr/>
      <dgm:t>
        <a:bodyPr/>
        <a:lstStyle/>
        <a:p>
          <a:endParaRPr kumimoji="1" lang="ja-JP" altLang="en-US"/>
        </a:p>
      </dgm:t>
    </dgm:pt>
    <dgm:pt modelId="{A27873B7-D0CE-4BD9-A66A-533A23246D6B}" type="pres">
      <dgm:prSet presAssocID="{3D670493-5327-4AE3-865D-E74D7503505C}" presName="root2" presStyleCnt="0"/>
      <dgm:spPr/>
    </dgm:pt>
    <dgm:pt modelId="{2F6142EF-B46F-48B4-818B-964B9BF9F94E}" type="pres">
      <dgm:prSet presAssocID="{3D670493-5327-4AE3-865D-E74D7503505C}" presName="LevelTwoTextNode" presStyleLbl="node2" presStyleIdx="0" presStyleCnt="3">
        <dgm:presLayoutVars>
          <dgm:chPref val="3"/>
        </dgm:presLayoutVars>
      </dgm:prSet>
      <dgm:spPr/>
      <dgm:t>
        <a:bodyPr/>
        <a:lstStyle/>
        <a:p>
          <a:endParaRPr kumimoji="1" lang="ja-JP" altLang="en-US"/>
        </a:p>
      </dgm:t>
    </dgm:pt>
    <dgm:pt modelId="{FF15C849-C258-4DAE-9AD6-014CF3687E18}" type="pres">
      <dgm:prSet presAssocID="{3D670493-5327-4AE3-865D-E74D7503505C}" presName="level3hierChild" presStyleCnt="0"/>
      <dgm:spPr/>
    </dgm:pt>
    <dgm:pt modelId="{E9868A6F-A8AD-43A6-AB95-892E66DFA177}" type="pres">
      <dgm:prSet presAssocID="{78360C48-3619-4739-8DFB-CDDA35BF6CAF}" presName="conn2-1" presStyleLbl="parChTrans1D3" presStyleIdx="0" presStyleCnt="10"/>
      <dgm:spPr/>
      <dgm:t>
        <a:bodyPr/>
        <a:lstStyle/>
        <a:p>
          <a:endParaRPr kumimoji="1" lang="ja-JP" altLang="en-US"/>
        </a:p>
      </dgm:t>
    </dgm:pt>
    <dgm:pt modelId="{603D7EC2-0B40-4F67-8922-10A006F6EC3D}" type="pres">
      <dgm:prSet presAssocID="{78360C48-3619-4739-8DFB-CDDA35BF6CAF}" presName="connTx" presStyleLbl="parChTrans1D3" presStyleIdx="0" presStyleCnt="10"/>
      <dgm:spPr/>
      <dgm:t>
        <a:bodyPr/>
        <a:lstStyle/>
        <a:p>
          <a:endParaRPr kumimoji="1" lang="ja-JP" altLang="en-US"/>
        </a:p>
      </dgm:t>
    </dgm:pt>
    <dgm:pt modelId="{F31F688B-3C93-4F75-A564-4EE87516527B}" type="pres">
      <dgm:prSet presAssocID="{C0C823FF-D1C3-4441-9954-E54DA75361E1}" presName="root2" presStyleCnt="0"/>
      <dgm:spPr/>
    </dgm:pt>
    <dgm:pt modelId="{32A688C6-C384-4CA3-B7EB-1FBE5B3266DA}" type="pres">
      <dgm:prSet presAssocID="{C0C823FF-D1C3-4441-9954-E54DA75361E1}" presName="LevelTwoTextNode" presStyleLbl="node3" presStyleIdx="0" presStyleCnt="10">
        <dgm:presLayoutVars>
          <dgm:chPref val="3"/>
        </dgm:presLayoutVars>
      </dgm:prSet>
      <dgm:spPr/>
      <dgm:t>
        <a:bodyPr/>
        <a:lstStyle/>
        <a:p>
          <a:endParaRPr kumimoji="1" lang="ja-JP" altLang="en-US"/>
        </a:p>
      </dgm:t>
    </dgm:pt>
    <dgm:pt modelId="{8F2D911A-5F68-4F47-9570-B5A192FC9AA3}" type="pres">
      <dgm:prSet presAssocID="{C0C823FF-D1C3-4441-9954-E54DA75361E1}" presName="level3hierChild" presStyleCnt="0"/>
      <dgm:spPr/>
    </dgm:pt>
    <dgm:pt modelId="{72C00C58-9DAD-4589-A1A5-76439F6369DC}" type="pres">
      <dgm:prSet presAssocID="{9398485B-F154-485A-B28C-A0676D320ADE}" presName="conn2-1" presStyleLbl="parChTrans1D4" presStyleIdx="0" presStyleCnt="6"/>
      <dgm:spPr/>
      <dgm:t>
        <a:bodyPr/>
        <a:lstStyle/>
        <a:p>
          <a:endParaRPr kumimoji="1" lang="ja-JP" altLang="en-US"/>
        </a:p>
      </dgm:t>
    </dgm:pt>
    <dgm:pt modelId="{0CA1F80F-4F5D-466F-BBA2-6D4F9294ADF3}" type="pres">
      <dgm:prSet presAssocID="{9398485B-F154-485A-B28C-A0676D320ADE}" presName="connTx" presStyleLbl="parChTrans1D4" presStyleIdx="0" presStyleCnt="6"/>
      <dgm:spPr/>
      <dgm:t>
        <a:bodyPr/>
        <a:lstStyle/>
        <a:p>
          <a:endParaRPr kumimoji="1" lang="ja-JP" altLang="en-US"/>
        </a:p>
      </dgm:t>
    </dgm:pt>
    <dgm:pt modelId="{DE120674-F954-4C60-9FFB-921E9C04E988}" type="pres">
      <dgm:prSet presAssocID="{E1F0E347-4B2D-4381-A69F-BEA5330390AD}" presName="root2" presStyleCnt="0"/>
      <dgm:spPr/>
    </dgm:pt>
    <dgm:pt modelId="{CB677661-94D9-42BA-A02A-7B80A9DE1556}" type="pres">
      <dgm:prSet presAssocID="{E1F0E347-4B2D-4381-A69F-BEA5330390AD}" presName="LevelTwoTextNode" presStyleLbl="node4" presStyleIdx="0" presStyleCnt="6">
        <dgm:presLayoutVars>
          <dgm:chPref val="3"/>
        </dgm:presLayoutVars>
      </dgm:prSet>
      <dgm:spPr/>
      <dgm:t>
        <a:bodyPr/>
        <a:lstStyle/>
        <a:p>
          <a:endParaRPr kumimoji="1" lang="ja-JP" altLang="en-US"/>
        </a:p>
      </dgm:t>
    </dgm:pt>
    <dgm:pt modelId="{E27A3595-6138-40BC-B50C-BCDEF73A6354}" type="pres">
      <dgm:prSet presAssocID="{E1F0E347-4B2D-4381-A69F-BEA5330390AD}" presName="level3hierChild" presStyleCnt="0"/>
      <dgm:spPr/>
    </dgm:pt>
    <dgm:pt modelId="{8435A2CA-E888-4F55-88F0-5C0816C9952B}" type="pres">
      <dgm:prSet presAssocID="{DD38C01D-19CC-4E09-8611-60928ED3C574}" presName="conn2-1" presStyleLbl="parChTrans1D4" presStyleIdx="1" presStyleCnt="6"/>
      <dgm:spPr/>
      <dgm:t>
        <a:bodyPr/>
        <a:lstStyle/>
        <a:p>
          <a:endParaRPr kumimoji="1" lang="ja-JP" altLang="en-US"/>
        </a:p>
      </dgm:t>
    </dgm:pt>
    <dgm:pt modelId="{209E6E62-14EA-4198-BDA7-07506179A99C}" type="pres">
      <dgm:prSet presAssocID="{DD38C01D-19CC-4E09-8611-60928ED3C574}" presName="connTx" presStyleLbl="parChTrans1D4" presStyleIdx="1" presStyleCnt="6"/>
      <dgm:spPr/>
      <dgm:t>
        <a:bodyPr/>
        <a:lstStyle/>
        <a:p>
          <a:endParaRPr kumimoji="1" lang="ja-JP" altLang="en-US"/>
        </a:p>
      </dgm:t>
    </dgm:pt>
    <dgm:pt modelId="{E46810F9-1427-406C-9B5B-C62233F88E0F}" type="pres">
      <dgm:prSet presAssocID="{588327EB-1379-420A-AFE4-5F6C3474E836}" presName="root2" presStyleCnt="0"/>
      <dgm:spPr/>
    </dgm:pt>
    <dgm:pt modelId="{279D5BB6-F7F7-4455-A619-8D2246B89C18}" type="pres">
      <dgm:prSet presAssocID="{588327EB-1379-420A-AFE4-5F6C3474E836}" presName="LevelTwoTextNode" presStyleLbl="node4" presStyleIdx="1" presStyleCnt="6">
        <dgm:presLayoutVars>
          <dgm:chPref val="3"/>
        </dgm:presLayoutVars>
      </dgm:prSet>
      <dgm:spPr/>
      <dgm:t>
        <a:bodyPr/>
        <a:lstStyle/>
        <a:p>
          <a:endParaRPr kumimoji="1" lang="ja-JP" altLang="en-US"/>
        </a:p>
      </dgm:t>
    </dgm:pt>
    <dgm:pt modelId="{F36DB9B9-8FB5-48EA-B785-CC4E6D1C9EC0}" type="pres">
      <dgm:prSet presAssocID="{588327EB-1379-420A-AFE4-5F6C3474E836}" presName="level3hierChild" presStyleCnt="0"/>
      <dgm:spPr/>
    </dgm:pt>
    <dgm:pt modelId="{8BCD97DC-8ECA-4F13-ACA8-F28466E521D5}" type="pres">
      <dgm:prSet presAssocID="{55C77E1E-7DF5-469E-8EA7-AB7CFF5B1278}" presName="conn2-1" presStyleLbl="parChTrans1D3" presStyleIdx="1" presStyleCnt="10"/>
      <dgm:spPr/>
      <dgm:t>
        <a:bodyPr/>
        <a:lstStyle/>
        <a:p>
          <a:endParaRPr kumimoji="1" lang="ja-JP" altLang="en-US"/>
        </a:p>
      </dgm:t>
    </dgm:pt>
    <dgm:pt modelId="{52471B91-5122-43F8-97BC-F15190B3ED92}" type="pres">
      <dgm:prSet presAssocID="{55C77E1E-7DF5-469E-8EA7-AB7CFF5B1278}" presName="connTx" presStyleLbl="parChTrans1D3" presStyleIdx="1" presStyleCnt="10"/>
      <dgm:spPr/>
      <dgm:t>
        <a:bodyPr/>
        <a:lstStyle/>
        <a:p>
          <a:endParaRPr kumimoji="1" lang="ja-JP" altLang="en-US"/>
        </a:p>
      </dgm:t>
    </dgm:pt>
    <dgm:pt modelId="{2796A47D-738B-47C4-AD63-8E69ED89B211}" type="pres">
      <dgm:prSet presAssocID="{7CE6022A-C602-43F0-A10B-AEBDDB42CF76}" presName="root2" presStyleCnt="0"/>
      <dgm:spPr/>
    </dgm:pt>
    <dgm:pt modelId="{A1A52269-ED40-4B8B-8166-AA7D470D01BC}" type="pres">
      <dgm:prSet presAssocID="{7CE6022A-C602-43F0-A10B-AEBDDB42CF76}" presName="LevelTwoTextNode" presStyleLbl="node3" presStyleIdx="1" presStyleCnt="10">
        <dgm:presLayoutVars>
          <dgm:chPref val="3"/>
        </dgm:presLayoutVars>
      </dgm:prSet>
      <dgm:spPr/>
      <dgm:t>
        <a:bodyPr/>
        <a:lstStyle/>
        <a:p>
          <a:endParaRPr kumimoji="1" lang="ja-JP" altLang="en-US"/>
        </a:p>
      </dgm:t>
    </dgm:pt>
    <dgm:pt modelId="{BD832AD4-EFD1-441B-B927-CE746242479D}" type="pres">
      <dgm:prSet presAssocID="{7CE6022A-C602-43F0-A10B-AEBDDB42CF76}" presName="level3hierChild" presStyleCnt="0"/>
      <dgm:spPr/>
    </dgm:pt>
    <dgm:pt modelId="{46466B40-374A-46C2-9719-8FF2F83E68B3}" type="pres">
      <dgm:prSet presAssocID="{B7906980-F384-40CA-BBED-0369168C4AD3}" presName="conn2-1" presStyleLbl="parChTrans1D4" presStyleIdx="2" presStyleCnt="6"/>
      <dgm:spPr/>
      <dgm:t>
        <a:bodyPr/>
        <a:lstStyle/>
        <a:p>
          <a:endParaRPr kumimoji="1" lang="ja-JP" altLang="en-US"/>
        </a:p>
      </dgm:t>
    </dgm:pt>
    <dgm:pt modelId="{F82D27E1-BF70-4146-A454-9A8BCD3370F4}" type="pres">
      <dgm:prSet presAssocID="{B7906980-F384-40CA-BBED-0369168C4AD3}" presName="connTx" presStyleLbl="parChTrans1D4" presStyleIdx="2" presStyleCnt="6"/>
      <dgm:spPr/>
      <dgm:t>
        <a:bodyPr/>
        <a:lstStyle/>
        <a:p>
          <a:endParaRPr kumimoji="1" lang="ja-JP" altLang="en-US"/>
        </a:p>
      </dgm:t>
    </dgm:pt>
    <dgm:pt modelId="{3591E761-EC77-4462-9247-3804E57F334C}" type="pres">
      <dgm:prSet presAssocID="{7DE666B6-DD82-4EC1-992F-7944F405520E}" presName="root2" presStyleCnt="0"/>
      <dgm:spPr/>
    </dgm:pt>
    <dgm:pt modelId="{11DFE3B3-3134-4176-A6C8-B85D35E453B3}" type="pres">
      <dgm:prSet presAssocID="{7DE666B6-DD82-4EC1-992F-7944F405520E}" presName="LevelTwoTextNode" presStyleLbl="node4" presStyleIdx="2" presStyleCnt="6">
        <dgm:presLayoutVars>
          <dgm:chPref val="3"/>
        </dgm:presLayoutVars>
      </dgm:prSet>
      <dgm:spPr/>
      <dgm:t>
        <a:bodyPr/>
        <a:lstStyle/>
        <a:p>
          <a:endParaRPr kumimoji="1" lang="ja-JP" altLang="en-US"/>
        </a:p>
      </dgm:t>
    </dgm:pt>
    <dgm:pt modelId="{EF563CB8-15FC-4A20-9C42-B5A9BE2F0809}" type="pres">
      <dgm:prSet presAssocID="{7DE666B6-DD82-4EC1-992F-7944F405520E}" presName="level3hierChild" presStyleCnt="0"/>
      <dgm:spPr/>
    </dgm:pt>
    <dgm:pt modelId="{B415BD7B-2739-4A23-B461-F61B97BD8813}" type="pres">
      <dgm:prSet presAssocID="{90B1FE45-8266-452E-9535-211812926DB2}" presName="conn2-1" presStyleLbl="parChTrans1D3" presStyleIdx="2" presStyleCnt="10"/>
      <dgm:spPr/>
      <dgm:t>
        <a:bodyPr/>
        <a:lstStyle/>
        <a:p>
          <a:endParaRPr kumimoji="1" lang="ja-JP" altLang="en-US"/>
        </a:p>
      </dgm:t>
    </dgm:pt>
    <dgm:pt modelId="{8827CF57-AC94-4974-9FFF-884E853D67B3}" type="pres">
      <dgm:prSet presAssocID="{90B1FE45-8266-452E-9535-211812926DB2}" presName="connTx" presStyleLbl="parChTrans1D3" presStyleIdx="2" presStyleCnt="10"/>
      <dgm:spPr/>
      <dgm:t>
        <a:bodyPr/>
        <a:lstStyle/>
        <a:p>
          <a:endParaRPr kumimoji="1" lang="ja-JP" altLang="en-US"/>
        </a:p>
      </dgm:t>
    </dgm:pt>
    <dgm:pt modelId="{D318DA33-12CA-4764-8142-58A1CC8AB4CC}" type="pres">
      <dgm:prSet presAssocID="{FACD94A0-2826-4772-B997-F7ACDC629E1E}" presName="root2" presStyleCnt="0"/>
      <dgm:spPr/>
    </dgm:pt>
    <dgm:pt modelId="{287F03DC-A0CA-4BD1-9233-B8A9F9114718}" type="pres">
      <dgm:prSet presAssocID="{FACD94A0-2826-4772-B997-F7ACDC629E1E}" presName="LevelTwoTextNode" presStyleLbl="node3" presStyleIdx="2" presStyleCnt="10">
        <dgm:presLayoutVars>
          <dgm:chPref val="3"/>
        </dgm:presLayoutVars>
      </dgm:prSet>
      <dgm:spPr/>
      <dgm:t>
        <a:bodyPr/>
        <a:lstStyle/>
        <a:p>
          <a:endParaRPr kumimoji="1" lang="ja-JP" altLang="en-US"/>
        </a:p>
      </dgm:t>
    </dgm:pt>
    <dgm:pt modelId="{62C00A0C-80DB-472F-83A9-9752BD01D805}" type="pres">
      <dgm:prSet presAssocID="{FACD94A0-2826-4772-B997-F7ACDC629E1E}" presName="level3hierChild" presStyleCnt="0"/>
      <dgm:spPr/>
    </dgm:pt>
    <dgm:pt modelId="{B90DE841-D235-4DD5-A946-B19F4D7D2B3D}" type="pres">
      <dgm:prSet presAssocID="{5553055B-E07B-4BDA-A080-BCDC7D992293}" presName="conn2-1" presStyleLbl="parChTrans1D4" presStyleIdx="3" presStyleCnt="6"/>
      <dgm:spPr/>
      <dgm:t>
        <a:bodyPr/>
        <a:lstStyle/>
        <a:p>
          <a:endParaRPr kumimoji="1" lang="ja-JP" altLang="en-US"/>
        </a:p>
      </dgm:t>
    </dgm:pt>
    <dgm:pt modelId="{9D45C007-DE19-4AA3-9FEB-6BB2E13DDA0F}" type="pres">
      <dgm:prSet presAssocID="{5553055B-E07B-4BDA-A080-BCDC7D992293}" presName="connTx" presStyleLbl="parChTrans1D4" presStyleIdx="3" presStyleCnt="6"/>
      <dgm:spPr/>
      <dgm:t>
        <a:bodyPr/>
        <a:lstStyle/>
        <a:p>
          <a:endParaRPr kumimoji="1" lang="ja-JP" altLang="en-US"/>
        </a:p>
      </dgm:t>
    </dgm:pt>
    <dgm:pt modelId="{19E8F075-BA42-4FC0-B211-09914727342E}" type="pres">
      <dgm:prSet presAssocID="{18B034EC-C4D0-4C2B-BAE2-B9E0FF7E17F0}" presName="root2" presStyleCnt="0"/>
      <dgm:spPr/>
    </dgm:pt>
    <dgm:pt modelId="{D30A1CBA-8061-4F59-A907-C314F93C12FC}" type="pres">
      <dgm:prSet presAssocID="{18B034EC-C4D0-4C2B-BAE2-B9E0FF7E17F0}" presName="LevelTwoTextNode" presStyleLbl="node4" presStyleIdx="3" presStyleCnt="6">
        <dgm:presLayoutVars>
          <dgm:chPref val="3"/>
        </dgm:presLayoutVars>
      </dgm:prSet>
      <dgm:spPr/>
      <dgm:t>
        <a:bodyPr/>
        <a:lstStyle/>
        <a:p>
          <a:endParaRPr kumimoji="1" lang="ja-JP" altLang="en-US"/>
        </a:p>
      </dgm:t>
    </dgm:pt>
    <dgm:pt modelId="{5EF07747-21D2-4DBA-9BDC-8F50823B2035}" type="pres">
      <dgm:prSet presAssocID="{18B034EC-C4D0-4C2B-BAE2-B9E0FF7E17F0}" presName="level3hierChild" presStyleCnt="0"/>
      <dgm:spPr/>
    </dgm:pt>
    <dgm:pt modelId="{1CBDE0DE-59D2-4A35-9968-6B1AFCDEE4FD}" type="pres">
      <dgm:prSet presAssocID="{6E0FD46F-C290-49F6-990B-BD29E7526D8D}" presName="conn2-1" presStyleLbl="parChTrans1D4" presStyleIdx="4" presStyleCnt="6"/>
      <dgm:spPr/>
      <dgm:t>
        <a:bodyPr/>
        <a:lstStyle/>
        <a:p>
          <a:endParaRPr kumimoji="1" lang="ja-JP" altLang="en-US"/>
        </a:p>
      </dgm:t>
    </dgm:pt>
    <dgm:pt modelId="{DC5C3A11-D394-493C-932E-D261EF09EA77}" type="pres">
      <dgm:prSet presAssocID="{6E0FD46F-C290-49F6-990B-BD29E7526D8D}" presName="connTx" presStyleLbl="parChTrans1D4" presStyleIdx="4" presStyleCnt="6"/>
      <dgm:spPr/>
      <dgm:t>
        <a:bodyPr/>
        <a:lstStyle/>
        <a:p>
          <a:endParaRPr kumimoji="1" lang="ja-JP" altLang="en-US"/>
        </a:p>
      </dgm:t>
    </dgm:pt>
    <dgm:pt modelId="{EA8CBD82-4DDC-4B3B-A248-585620528D73}" type="pres">
      <dgm:prSet presAssocID="{13B2C9C4-6B4A-4591-9D87-EEB5E40F7B14}" presName="root2" presStyleCnt="0"/>
      <dgm:spPr/>
    </dgm:pt>
    <dgm:pt modelId="{7F1683CE-1B45-45B1-BA9E-3522A4F0829D}" type="pres">
      <dgm:prSet presAssocID="{13B2C9C4-6B4A-4591-9D87-EEB5E40F7B14}" presName="LevelTwoTextNode" presStyleLbl="node4" presStyleIdx="4" presStyleCnt="6">
        <dgm:presLayoutVars>
          <dgm:chPref val="3"/>
        </dgm:presLayoutVars>
      </dgm:prSet>
      <dgm:spPr/>
      <dgm:t>
        <a:bodyPr/>
        <a:lstStyle/>
        <a:p>
          <a:endParaRPr kumimoji="1" lang="ja-JP" altLang="en-US"/>
        </a:p>
      </dgm:t>
    </dgm:pt>
    <dgm:pt modelId="{E4F38C32-23B4-4409-A71F-91CDD9348E77}" type="pres">
      <dgm:prSet presAssocID="{13B2C9C4-6B4A-4591-9D87-EEB5E40F7B14}" presName="level3hierChild" presStyleCnt="0"/>
      <dgm:spPr/>
    </dgm:pt>
    <dgm:pt modelId="{51A06614-C9E8-4F5B-960F-DBEACC9A7697}" type="pres">
      <dgm:prSet presAssocID="{44D26EBA-0F76-4EA8-AEB3-128E8B37DD40}" presName="conn2-1" presStyleLbl="parChTrans1D4" presStyleIdx="5" presStyleCnt="6"/>
      <dgm:spPr/>
      <dgm:t>
        <a:bodyPr/>
        <a:lstStyle/>
        <a:p>
          <a:endParaRPr kumimoji="1" lang="ja-JP" altLang="en-US"/>
        </a:p>
      </dgm:t>
    </dgm:pt>
    <dgm:pt modelId="{1204FB73-89A7-4F9C-97A2-9AFF6D7EE47F}" type="pres">
      <dgm:prSet presAssocID="{44D26EBA-0F76-4EA8-AEB3-128E8B37DD40}" presName="connTx" presStyleLbl="parChTrans1D4" presStyleIdx="5" presStyleCnt="6"/>
      <dgm:spPr/>
      <dgm:t>
        <a:bodyPr/>
        <a:lstStyle/>
        <a:p>
          <a:endParaRPr kumimoji="1" lang="ja-JP" altLang="en-US"/>
        </a:p>
      </dgm:t>
    </dgm:pt>
    <dgm:pt modelId="{3B542B4A-F838-443C-B20D-E527EB47B587}" type="pres">
      <dgm:prSet presAssocID="{5690C4A1-FD92-46A4-BCB8-8661C9163FDB}" presName="root2" presStyleCnt="0"/>
      <dgm:spPr/>
    </dgm:pt>
    <dgm:pt modelId="{A32C85E0-13D1-4166-B7BA-061865B11664}" type="pres">
      <dgm:prSet presAssocID="{5690C4A1-FD92-46A4-BCB8-8661C9163FDB}" presName="LevelTwoTextNode" presStyleLbl="node4" presStyleIdx="5" presStyleCnt="6">
        <dgm:presLayoutVars>
          <dgm:chPref val="3"/>
        </dgm:presLayoutVars>
      </dgm:prSet>
      <dgm:spPr/>
      <dgm:t>
        <a:bodyPr/>
        <a:lstStyle/>
        <a:p>
          <a:endParaRPr kumimoji="1" lang="ja-JP" altLang="en-US"/>
        </a:p>
      </dgm:t>
    </dgm:pt>
    <dgm:pt modelId="{7E5BBF48-C0A3-4527-9E9F-681F2B1A8ECE}" type="pres">
      <dgm:prSet presAssocID="{5690C4A1-FD92-46A4-BCB8-8661C9163FDB}" presName="level3hierChild" presStyleCnt="0"/>
      <dgm:spPr/>
    </dgm:pt>
    <dgm:pt modelId="{7534178D-3B69-42A2-AC79-DBA444BBC86E}" type="pres">
      <dgm:prSet presAssocID="{E1F416FF-751F-47EC-9B4C-F9471C4DB108}" presName="conn2-1" presStyleLbl="parChTrans1D2" presStyleIdx="1" presStyleCnt="3"/>
      <dgm:spPr/>
      <dgm:t>
        <a:bodyPr/>
        <a:lstStyle/>
        <a:p>
          <a:endParaRPr kumimoji="1" lang="ja-JP" altLang="en-US"/>
        </a:p>
      </dgm:t>
    </dgm:pt>
    <dgm:pt modelId="{41525344-109D-47AF-B574-8A3FF24D98F6}" type="pres">
      <dgm:prSet presAssocID="{E1F416FF-751F-47EC-9B4C-F9471C4DB108}" presName="connTx" presStyleLbl="parChTrans1D2" presStyleIdx="1" presStyleCnt="3"/>
      <dgm:spPr/>
      <dgm:t>
        <a:bodyPr/>
        <a:lstStyle/>
        <a:p>
          <a:endParaRPr kumimoji="1" lang="ja-JP" altLang="en-US"/>
        </a:p>
      </dgm:t>
    </dgm:pt>
    <dgm:pt modelId="{8ABFDF89-49B4-40FB-846B-9574DCCFFECD}" type="pres">
      <dgm:prSet presAssocID="{0502DBC3-D755-4637-B24B-D047DCDE0EC1}" presName="root2" presStyleCnt="0"/>
      <dgm:spPr/>
    </dgm:pt>
    <dgm:pt modelId="{68CF3026-6AA3-41C4-8FDE-7857981B695A}" type="pres">
      <dgm:prSet presAssocID="{0502DBC3-D755-4637-B24B-D047DCDE0EC1}" presName="LevelTwoTextNode" presStyleLbl="node2" presStyleIdx="1" presStyleCnt="3">
        <dgm:presLayoutVars>
          <dgm:chPref val="3"/>
        </dgm:presLayoutVars>
      </dgm:prSet>
      <dgm:spPr/>
      <dgm:t>
        <a:bodyPr/>
        <a:lstStyle/>
        <a:p>
          <a:endParaRPr kumimoji="1" lang="ja-JP" altLang="en-US"/>
        </a:p>
      </dgm:t>
    </dgm:pt>
    <dgm:pt modelId="{3D958393-64D6-46C1-9743-6A6B2EF45CC2}" type="pres">
      <dgm:prSet presAssocID="{0502DBC3-D755-4637-B24B-D047DCDE0EC1}" presName="level3hierChild" presStyleCnt="0"/>
      <dgm:spPr/>
    </dgm:pt>
    <dgm:pt modelId="{2032475F-C754-432A-BAD0-6E982967CA65}" type="pres">
      <dgm:prSet presAssocID="{E742BAC0-A301-4CA2-BB5A-1E4891438F3D}" presName="conn2-1" presStyleLbl="parChTrans1D3" presStyleIdx="3" presStyleCnt="10"/>
      <dgm:spPr/>
      <dgm:t>
        <a:bodyPr/>
        <a:lstStyle/>
        <a:p>
          <a:endParaRPr kumimoji="1" lang="ja-JP" altLang="en-US"/>
        </a:p>
      </dgm:t>
    </dgm:pt>
    <dgm:pt modelId="{65D467AA-E3E9-4556-99FA-00B9F41B9CDC}" type="pres">
      <dgm:prSet presAssocID="{E742BAC0-A301-4CA2-BB5A-1E4891438F3D}" presName="connTx" presStyleLbl="parChTrans1D3" presStyleIdx="3" presStyleCnt="10"/>
      <dgm:spPr/>
      <dgm:t>
        <a:bodyPr/>
        <a:lstStyle/>
        <a:p>
          <a:endParaRPr kumimoji="1" lang="ja-JP" altLang="en-US"/>
        </a:p>
      </dgm:t>
    </dgm:pt>
    <dgm:pt modelId="{AE96A716-DC2E-4DD8-BF80-0B556A7012EB}" type="pres">
      <dgm:prSet presAssocID="{B617C3B7-8169-42A8-B137-283333AA988C}" presName="root2" presStyleCnt="0"/>
      <dgm:spPr/>
    </dgm:pt>
    <dgm:pt modelId="{6D19EE09-1B5A-414A-852B-F53F9D61B3D2}" type="pres">
      <dgm:prSet presAssocID="{B617C3B7-8169-42A8-B137-283333AA988C}" presName="LevelTwoTextNode" presStyleLbl="node3" presStyleIdx="3" presStyleCnt="10">
        <dgm:presLayoutVars>
          <dgm:chPref val="3"/>
        </dgm:presLayoutVars>
      </dgm:prSet>
      <dgm:spPr/>
      <dgm:t>
        <a:bodyPr/>
        <a:lstStyle/>
        <a:p>
          <a:endParaRPr kumimoji="1" lang="ja-JP" altLang="en-US"/>
        </a:p>
      </dgm:t>
    </dgm:pt>
    <dgm:pt modelId="{854CCBAF-3524-4EAA-ABF4-CB415359425C}" type="pres">
      <dgm:prSet presAssocID="{B617C3B7-8169-42A8-B137-283333AA988C}" presName="level3hierChild" presStyleCnt="0"/>
      <dgm:spPr/>
    </dgm:pt>
    <dgm:pt modelId="{7C52DA7B-B846-443B-A0F9-F469BEA3EA11}" type="pres">
      <dgm:prSet presAssocID="{F1C37CF6-2F0F-48DF-88BF-990BDA2AE668}" presName="conn2-1" presStyleLbl="parChTrans1D3" presStyleIdx="4" presStyleCnt="10"/>
      <dgm:spPr/>
      <dgm:t>
        <a:bodyPr/>
        <a:lstStyle/>
        <a:p>
          <a:endParaRPr kumimoji="1" lang="ja-JP" altLang="en-US"/>
        </a:p>
      </dgm:t>
    </dgm:pt>
    <dgm:pt modelId="{1B91F226-BB47-486C-A699-9A5298A1F484}" type="pres">
      <dgm:prSet presAssocID="{F1C37CF6-2F0F-48DF-88BF-990BDA2AE668}" presName="connTx" presStyleLbl="parChTrans1D3" presStyleIdx="4" presStyleCnt="10"/>
      <dgm:spPr/>
      <dgm:t>
        <a:bodyPr/>
        <a:lstStyle/>
        <a:p>
          <a:endParaRPr kumimoji="1" lang="ja-JP" altLang="en-US"/>
        </a:p>
      </dgm:t>
    </dgm:pt>
    <dgm:pt modelId="{D4DDFA17-D283-467D-B88C-7B40684FC150}" type="pres">
      <dgm:prSet presAssocID="{C8369A50-6F07-4257-BE50-B576A0D0DD6E}" presName="root2" presStyleCnt="0"/>
      <dgm:spPr/>
    </dgm:pt>
    <dgm:pt modelId="{D4F832DB-8A0C-48DD-A517-8C5E3FDAB804}" type="pres">
      <dgm:prSet presAssocID="{C8369A50-6F07-4257-BE50-B576A0D0DD6E}" presName="LevelTwoTextNode" presStyleLbl="node3" presStyleIdx="4" presStyleCnt="10">
        <dgm:presLayoutVars>
          <dgm:chPref val="3"/>
        </dgm:presLayoutVars>
      </dgm:prSet>
      <dgm:spPr/>
      <dgm:t>
        <a:bodyPr/>
        <a:lstStyle/>
        <a:p>
          <a:endParaRPr kumimoji="1" lang="ja-JP" altLang="en-US"/>
        </a:p>
      </dgm:t>
    </dgm:pt>
    <dgm:pt modelId="{BA3114C3-5A93-4ED1-B968-F9189AC5A90A}" type="pres">
      <dgm:prSet presAssocID="{C8369A50-6F07-4257-BE50-B576A0D0DD6E}" presName="level3hierChild" presStyleCnt="0"/>
      <dgm:spPr/>
    </dgm:pt>
    <dgm:pt modelId="{0623209F-C8B0-4368-90B7-02411D82AD48}" type="pres">
      <dgm:prSet presAssocID="{8173CF30-A979-463F-9BA4-A9B59C95E5FC}" presName="conn2-1" presStyleLbl="parChTrans1D3" presStyleIdx="5" presStyleCnt="10"/>
      <dgm:spPr/>
      <dgm:t>
        <a:bodyPr/>
        <a:lstStyle/>
        <a:p>
          <a:endParaRPr kumimoji="1" lang="ja-JP" altLang="en-US"/>
        </a:p>
      </dgm:t>
    </dgm:pt>
    <dgm:pt modelId="{23E42F4E-60E6-4DAF-A1C1-F6E796A4062F}" type="pres">
      <dgm:prSet presAssocID="{8173CF30-A979-463F-9BA4-A9B59C95E5FC}" presName="connTx" presStyleLbl="parChTrans1D3" presStyleIdx="5" presStyleCnt="10"/>
      <dgm:spPr/>
      <dgm:t>
        <a:bodyPr/>
        <a:lstStyle/>
        <a:p>
          <a:endParaRPr kumimoji="1" lang="ja-JP" altLang="en-US"/>
        </a:p>
      </dgm:t>
    </dgm:pt>
    <dgm:pt modelId="{088E1A90-C602-46A6-82A0-A6E626C12FFE}" type="pres">
      <dgm:prSet presAssocID="{102FD3C2-4EA4-4280-96FB-2CA70ED9A0A9}" presName="root2" presStyleCnt="0"/>
      <dgm:spPr/>
    </dgm:pt>
    <dgm:pt modelId="{80B2016E-78E8-450E-8C09-49DD770524AF}" type="pres">
      <dgm:prSet presAssocID="{102FD3C2-4EA4-4280-96FB-2CA70ED9A0A9}" presName="LevelTwoTextNode" presStyleLbl="node3" presStyleIdx="5" presStyleCnt="10">
        <dgm:presLayoutVars>
          <dgm:chPref val="3"/>
        </dgm:presLayoutVars>
      </dgm:prSet>
      <dgm:spPr/>
      <dgm:t>
        <a:bodyPr/>
        <a:lstStyle/>
        <a:p>
          <a:endParaRPr kumimoji="1" lang="ja-JP" altLang="en-US"/>
        </a:p>
      </dgm:t>
    </dgm:pt>
    <dgm:pt modelId="{1F699346-E3AA-442A-8371-9CA683848F2F}" type="pres">
      <dgm:prSet presAssocID="{102FD3C2-4EA4-4280-96FB-2CA70ED9A0A9}" presName="level3hierChild" presStyleCnt="0"/>
      <dgm:spPr/>
    </dgm:pt>
    <dgm:pt modelId="{ED90A362-AE38-45AC-8818-39491ABF54B2}" type="pres">
      <dgm:prSet presAssocID="{00521510-8644-4CD9-908A-1581A7143887}" presName="conn2-1" presStyleLbl="parChTrans1D2" presStyleIdx="2" presStyleCnt="3"/>
      <dgm:spPr/>
      <dgm:t>
        <a:bodyPr/>
        <a:lstStyle/>
        <a:p>
          <a:endParaRPr kumimoji="1" lang="ja-JP" altLang="en-US"/>
        </a:p>
      </dgm:t>
    </dgm:pt>
    <dgm:pt modelId="{FBC361FE-D51E-4928-BFC8-BFCEE791F06F}" type="pres">
      <dgm:prSet presAssocID="{00521510-8644-4CD9-908A-1581A7143887}" presName="connTx" presStyleLbl="parChTrans1D2" presStyleIdx="2" presStyleCnt="3"/>
      <dgm:spPr/>
      <dgm:t>
        <a:bodyPr/>
        <a:lstStyle/>
        <a:p>
          <a:endParaRPr kumimoji="1" lang="ja-JP" altLang="en-US"/>
        </a:p>
      </dgm:t>
    </dgm:pt>
    <dgm:pt modelId="{A2884756-31C8-486C-A8E9-44417FA85215}" type="pres">
      <dgm:prSet presAssocID="{873332BC-25E6-4927-994D-B68B4E8378D7}" presName="root2" presStyleCnt="0"/>
      <dgm:spPr/>
    </dgm:pt>
    <dgm:pt modelId="{CD10D76F-21B5-4785-A347-03CD174D41DF}" type="pres">
      <dgm:prSet presAssocID="{873332BC-25E6-4927-994D-B68B4E8378D7}" presName="LevelTwoTextNode" presStyleLbl="node2" presStyleIdx="2" presStyleCnt="3">
        <dgm:presLayoutVars>
          <dgm:chPref val="3"/>
        </dgm:presLayoutVars>
      </dgm:prSet>
      <dgm:spPr/>
      <dgm:t>
        <a:bodyPr/>
        <a:lstStyle/>
        <a:p>
          <a:endParaRPr kumimoji="1" lang="ja-JP" altLang="en-US"/>
        </a:p>
      </dgm:t>
    </dgm:pt>
    <dgm:pt modelId="{CA4F73D4-766A-4790-87F3-1CBD6906EEB1}" type="pres">
      <dgm:prSet presAssocID="{873332BC-25E6-4927-994D-B68B4E8378D7}" presName="level3hierChild" presStyleCnt="0"/>
      <dgm:spPr/>
    </dgm:pt>
    <dgm:pt modelId="{059684EE-752B-443E-8748-E9DBA351DB00}" type="pres">
      <dgm:prSet presAssocID="{5028F8AC-690B-447D-AFF2-250B83140AF6}" presName="conn2-1" presStyleLbl="parChTrans1D3" presStyleIdx="6" presStyleCnt="10"/>
      <dgm:spPr/>
      <dgm:t>
        <a:bodyPr/>
        <a:lstStyle/>
        <a:p>
          <a:endParaRPr kumimoji="1" lang="ja-JP" altLang="en-US"/>
        </a:p>
      </dgm:t>
    </dgm:pt>
    <dgm:pt modelId="{539DA737-C99A-4CEF-928B-3F97445516B9}" type="pres">
      <dgm:prSet presAssocID="{5028F8AC-690B-447D-AFF2-250B83140AF6}" presName="connTx" presStyleLbl="parChTrans1D3" presStyleIdx="6" presStyleCnt="10"/>
      <dgm:spPr/>
      <dgm:t>
        <a:bodyPr/>
        <a:lstStyle/>
        <a:p>
          <a:endParaRPr kumimoji="1" lang="ja-JP" altLang="en-US"/>
        </a:p>
      </dgm:t>
    </dgm:pt>
    <dgm:pt modelId="{8DA5AA64-74E9-49D0-85D4-8431CF78EFFD}" type="pres">
      <dgm:prSet presAssocID="{61EF843A-06FC-473D-AD28-2FC3ACA6701B}" presName="root2" presStyleCnt="0"/>
      <dgm:spPr/>
    </dgm:pt>
    <dgm:pt modelId="{711CEB65-4D10-4844-B5B2-D396487873B5}" type="pres">
      <dgm:prSet presAssocID="{61EF843A-06FC-473D-AD28-2FC3ACA6701B}" presName="LevelTwoTextNode" presStyleLbl="node3" presStyleIdx="6" presStyleCnt="10">
        <dgm:presLayoutVars>
          <dgm:chPref val="3"/>
        </dgm:presLayoutVars>
      </dgm:prSet>
      <dgm:spPr/>
      <dgm:t>
        <a:bodyPr/>
        <a:lstStyle/>
        <a:p>
          <a:endParaRPr kumimoji="1" lang="ja-JP" altLang="en-US"/>
        </a:p>
      </dgm:t>
    </dgm:pt>
    <dgm:pt modelId="{6D4B5215-1B0B-4910-9A6F-8CED0DC1C0FD}" type="pres">
      <dgm:prSet presAssocID="{61EF843A-06FC-473D-AD28-2FC3ACA6701B}" presName="level3hierChild" presStyleCnt="0"/>
      <dgm:spPr/>
    </dgm:pt>
    <dgm:pt modelId="{45DAFC84-4802-4359-8834-9685025F4E47}" type="pres">
      <dgm:prSet presAssocID="{32339712-676A-43F9-9658-76033CE15C9E}" presName="conn2-1" presStyleLbl="parChTrans1D3" presStyleIdx="7" presStyleCnt="10"/>
      <dgm:spPr/>
      <dgm:t>
        <a:bodyPr/>
        <a:lstStyle/>
        <a:p>
          <a:endParaRPr kumimoji="1" lang="ja-JP" altLang="en-US"/>
        </a:p>
      </dgm:t>
    </dgm:pt>
    <dgm:pt modelId="{0BE8C536-AAEF-43C7-AA95-8A8F754AFE5D}" type="pres">
      <dgm:prSet presAssocID="{32339712-676A-43F9-9658-76033CE15C9E}" presName="connTx" presStyleLbl="parChTrans1D3" presStyleIdx="7" presStyleCnt="10"/>
      <dgm:spPr/>
      <dgm:t>
        <a:bodyPr/>
        <a:lstStyle/>
        <a:p>
          <a:endParaRPr kumimoji="1" lang="ja-JP" altLang="en-US"/>
        </a:p>
      </dgm:t>
    </dgm:pt>
    <dgm:pt modelId="{1FC08192-77D5-4015-822E-E14EC171C88E}" type="pres">
      <dgm:prSet presAssocID="{60784565-09D7-4968-8C1D-2C9480F5A739}" presName="root2" presStyleCnt="0"/>
      <dgm:spPr/>
    </dgm:pt>
    <dgm:pt modelId="{152CA2A5-12D4-48BD-A546-5A43E128F5A6}" type="pres">
      <dgm:prSet presAssocID="{60784565-09D7-4968-8C1D-2C9480F5A739}" presName="LevelTwoTextNode" presStyleLbl="node3" presStyleIdx="7" presStyleCnt="10">
        <dgm:presLayoutVars>
          <dgm:chPref val="3"/>
        </dgm:presLayoutVars>
      </dgm:prSet>
      <dgm:spPr/>
      <dgm:t>
        <a:bodyPr/>
        <a:lstStyle/>
        <a:p>
          <a:endParaRPr kumimoji="1" lang="ja-JP" altLang="en-US"/>
        </a:p>
      </dgm:t>
    </dgm:pt>
    <dgm:pt modelId="{6E2F9A17-035F-4E02-A229-6DEF0FC84EC4}" type="pres">
      <dgm:prSet presAssocID="{60784565-09D7-4968-8C1D-2C9480F5A739}" presName="level3hierChild" presStyleCnt="0"/>
      <dgm:spPr/>
    </dgm:pt>
    <dgm:pt modelId="{54F34296-3914-4345-94EB-D16B6CB67E15}" type="pres">
      <dgm:prSet presAssocID="{E45266C1-AF2B-489F-B47F-A9062F71580A}" presName="conn2-1" presStyleLbl="parChTrans1D3" presStyleIdx="8" presStyleCnt="10"/>
      <dgm:spPr/>
      <dgm:t>
        <a:bodyPr/>
        <a:lstStyle/>
        <a:p>
          <a:endParaRPr kumimoji="1" lang="ja-JP" altLang="en-US"/>
        </a:p>
      </dgm:t>
    </dgm:pt>
    <dgm:pt modelId="{506286BF-3E30-4EB7-8925-EA9A59F5A367}" type="pres">
      <dgm:prSet presAssocID="{E45266C1-AF2B-489F-B47F-A9062F71580A}" presName="connTx" presStyleLbl="parChTrans1D3" presStyleIdx="8" presStyleCnt="10"/>
      <dgm:spPr/>
      <dgm:t>
        <a:bodyPr/>
        <a:lstStyle/>
        <a:p>
          <a:endParaRPr kumimoji="1" lang="ja-JP" altLang="en-US"/>
        </a:p>
      </dgm:t>
    </dgm:pt>
    <dgm:pt modelId="{C9E69FA0-E7E0-44DC-8F9A-B45520BF339D}" type="pres">
      <dgm:prSet presAssocID="{41876B74-0712-47A9-9394-110EDFDBE2CE}" presName="root2" presStyleCnt="0"/>
      <dgm:spPr/>
    </dgm:pt>
    <dgm:pt modelId="{9B5B29A7-C1A5-4985-A322-1908BB3EF6AA}" type="pres">
      <dgm:prSet presAssocID="{41876B74-0712-47A9-9394-110EDFDBE2CE}" presName="LevelTwoTextNode" presStyleLbl="node3" presStyleIdx="8" presStyleCnt="10">
        <dgm:presLayoutVars>
          <dgm:chPref val="3"/>
        </dgm:presLayoutVars>
      </dgm:prSet>
      <dgm:spPr/>
      <dgm:t>
        <a:bodyPr/>
        <a:lstStyle/>
        <a:p>
          <a:endParaRPr kumimoji="1" lang="ja-JP" altLang="en-US"/>
        </a:p>
      </dgm:t>
    </dgm:pt>
    <dgm:pt modelId="{60F5D194-2350-49F0-97BE-620E587B6888}" type="pres">
      <dgm:prSet presAssocID="{41876B74-0712-47A9-9394-110EDFDBE2CE}" presName="level3hierChild" presStyleCnt="0"/>
      <dgm:spPr/>
    </dgm:pt>
    <dgm:pt modelId="{1A8811EF-8692-453A-BC59-9FCE5DC13E49}" type="pres">
      <dgm:prSet presAssocID="{D8E60705-7424-4F7E-B631-D3E021A187CF}" presName="conn2-1" presStyleLbl="parChTrans1D3" presStyleIdx="9" presStyleCnt="10"/>
      <dgm:spPr/>
      <dgm:t>
        <a:bodyPr/>
        <a:lstStyle/>
        <a:p>
          <a:endParaRPr kumimoji="1" lang="ja-JP" altLang="en-US"/>
        </a:p>
      </dgm:t>
    </dgm:pt>
    <dgm:pt modelId="{AC27EEED-EC65-4048-B42F-D0B87E51DF1A}" type="pres">
      <dgm:prSet presAssocID="{D8E60705-7424-4F7E-B631-D3E021A187CF}" presName="connTx" presStyleLbl="parChTrans1D3" presStyleIdx="9" presStyleCnt="10"/>
      <dgm:spPr/>
      <dgm:t>
        <a:bodyPr/>
        <a:lstStyle/>
        <a:p>
          <a:endParaRPr kumimoji="1" lang="ja-JP" altLang="en-US"/>
        </a:p>
      </dgm:t>
    </dgm:pt>
    <dgm:pt modelId="{B8008E6F-C48D-4757-B3A4-69F55B542C9B}" type="pres">
      <dgm:prSet presAssocID="{8A60979A-211D-4D04-B153-C2FD87FD3E8B}" presName="root2" presStyleCnt="0"/>
      <dgm:spPr/>
    </dgm:pt>
    <dgm:pt modelId="{6448B461-A688-435B-BA6D-89C54DE89707}" type="pres">
      <dgm:prSet presAssocID="{8A60979A-211D-4D04-B153-C2FD87FD3E8B}" presName="LevelTwoTextNode" presStyleLbl="node3" presStyleIdx="9" presStyleCnt="10">
        <dgm:presLayoutVars>
          <dgm:chPref val="3"/>
        </dgm:presLayoutVars>
      </dgm:prSet>
      <dgm:spPr/>
      <dgm:t>
        <a:bodyPr/>
        <a:lstStyle/>
        <a:p>
          <a:endParaRPr kumimoji="1" lang="ja-JP" altLang="en-US"/>
        </a:p>
      </dgm:t>
    </dgm:pt>
    <dgm:pt modelId="{BB17A165-261F-4601-BFC0-17F9B1BE1B6B}" type="pres">
      <dgm:prSet presAssocID="{8A60979A-211D-4D04-B153-C2FD87FD3E8B}" presName="level3hierChild" presStyleCnt="0"/>
      <dgm:spPr/>
    </dgm:pt>
  </dgm:ptLst>
  <dgm:cxnLst>
    <dgm:cxn modelId="{14CE477A-DD4B-4970-A99F-FC907A6FE994}" type="presOf" srcId="{C8369A50-6F07-4257-BE50-B576A0D0DD6E}" destId="{D4F832DB-8A0C-48DD-A517-8C5E3FDAB804}" srcOrd="0" destOrd="0" presId="urn:microsoft.com/office/officeart/2005/8/layout/hierarchy2"/>
    <dgm:cxn modelId="{07B74922-9523-4605-8CBB-265339FA4EFC}" type="presOf" srcId="{FACD94A0-2826-4772-B997-F7ACDC629E1E}" destId="{287F03DC-A0CA-4BD1-9233-B8A9F9114718}" srcOrd="0" destOrd="0" presId="urn:microsoft.com/office/officeart/2005/8/layout/hierarchy2"/>
    <dgm:cxn modelId="{3CB27E94-B4C5-4B1C-85A2-64B667BA22B0}" type="presOf" srcId="{F1C37CF6-2F0F-48DF-88BF-990BDA2AE668}" destId="{1B91F226-BB47-486C-A699-9A5298A1F484}" srcOrd="1" destOrd="0" presId="urn:microsoft.com/office/officeart/2005/8/layout/hierarchy2"/>
    <dgm:cxn modelId="{3D39BEB6-0353-4946-822A-90B5F203B502}" srcId="{1B240D39-8353-42C7-A48B-36F608694EAE}" destId="{3065848C-DF77-4350-BB2C-5332398A2C44}" srcOrd="0" destOrd="0" parTransId="{EB4198D0-5C0F-4BF6-88A9-A9E6E1863D51}" sibTransId="{697BE9FF-B12C-4C18-8BCB-A3283EEB04E2}"/>
    <dgm:cxn modelId="{D70B105C-814F-4839-BEA2-C2C5470330FC}" type="presOf" srcId="{78360C48-3619-4739-8DFB-CDDA35BF6CAF}" destId="{E9868A6F-A8AD-43A6-AB95-892E66DFA177}" srcOrd="0" destOrd="0" presId="urn:microsoft.com/office/officeart/2005/8/layout/hierarchy2"/>
    <dgm:cxn modelId="{F93A1777-3F95-46AE-8F0D-C80F8AEA6E2B}" srcId="{3065848C-DF77-4350-BB2C-5332398A2C44}" destId="{873332BC-25E6-4927-994D-B68B4E8378D7}" srcOrd="2" destOrd="0" parTransId="{00521510-8644-4CD9-908A-1581A7143887}" sibTransId="{B580571E-15E6-444E-AFC9-4F41C68E3498}"/>
    <dgm:cxn modelId="{A86E8123-D7E9-41B4-8EF7-A8B1C5424004}" type="presOf" srcId="{B7906980-F384-40CA-BBED-0369168C4AD3}" destId="{F82D27E1-BF70-4146-A454-9A8BCD3370F4}" srcOrd="1" destOrd="0" presId="urn:microsoft.com/office/officeart/2005/8/layout/hierarchy2"/>
    <dgm:cxn modelId="{E407980F-5FE6-4608-BFD4-DC001A550E3A}" type="presOf" srcId="{BBC9E591-DA01-4BCD-AD43-00A23638FBFA}" destId="{34014094-5CFC-493C-AACD-3F3553E0FA15}" srcOrd="1" destOrd="0" presId="urn:microsoft.com/office/officeart/2005/8/layout/hierarchy2"/>
    <dgm:cxn modelId="{556CA499-00B5-49D0-81F4-0920B375D57F}" srcId="{3D670493-5327-4AE3-865D-E74D7503505C}" destId="{7CE6022A-C602-43F0-A10B-AEBDDB42CF76}" srcOrd="1" destOrd="0" parTransId="{55C77E1E-7DF5-469E-8EA7-AB7CFF5B1278}" sibTransId="{2490DE32-6BC6-4B6E-9E66-82D94127876B}"/>
    <dgm:cxn modelId="{BF386CD5-9E1E-49F2-B355-5727CF63D642}" type="presOf" srcId="{55C77E1E-7DF5-469E-8EA7-AB7CFF5B1278}" destId="{52471B91-5122-43F8-97BC-F15190B3ED92}" srcOrd="1" destOrd="0" presId="urn:microsoft.com/office/officeart/2005/8/layout/hierarchy2"/>
    <dgm:cxn modelId="{B9F86F08-2380-430D-AB76-1BA847183A93}" type="presOf" srcId="{6E0FD46F-C290-49F6-990B-BD29E7526D8D}" destId="{DC5C3A11-D394-493C-932E-D261EF09EA77}" srcOrd="1" destOrd="0" presId="urn:microsoft.com/office/officeart/2005/8/layout/hierarchy2"/>
    <dgm:cxn modelId="{AA533BEB-EDC8-4D32-B9FB-997DB8FDC88B}" type="presOf" srcId="{9398485B-F154-485A-B28C-A0676D320ADE}" destId="{72C00C58-9DAD-4589-A1A5-76439F6369DC}" srcOrd="0" destOrd="0" presId="urn:microsoft.com/office/officeart/2005/8/layout/hierarchy2"/>
    <dgm:cxn modelId="{EA13699F-4767-4298-9EF7-43142A87DDEF}" type="presOf" srcId="{588327EB-1379-420A-AFE4-5F6C3474E836}" destId="{279D5BB6-F7F7-4455-A619-8D2246B89C18}" srcOrd="0" destOrd="0" presId="urn:microsoft.com/office/officeart/2005/8/layout/hierarchy2"/>
    <dgm:cxn modelId="{005B19D3-931C-4F58-9528-B6F5E348F0C1}" type="presOf" srcId="{E742BAC0-A301-4CA2-BB5A-1E4891438F3D}" destId="{65D467AA-E3E9-4556-99FA-00B9F41B9CDC}" srcOrd="1" destOrd="0" presId="urn:microsoft.com/office/officeart/2005/8/layout/hierarchy2"/>
    <dgm:cxn modelId="{529EB7C3-4DD9-4D93-BF92-93FF485CE407}" srcId="{3065848C-DF77-4350-BB2C-5332398A2C44}" destId="{0502DBC3-D755-4637-B24B-D047DCDE0EC1}" srcOrd="1" destOrd="0" parTransId="{E1F416FF-751F-47EC-9B4C-F9471C4DB108}" sibTransId="{A04F96F6-FF76-4D16-B7CD-2573D89CE8EF}"/>
    <dgm:cxn modelId="{64570CE8-CEFD-4392-A724-302BC49644EE}" type="presOf" srcId="{E45266C1-AF2B-489F-B47F-A9062F71580A}" destId="{54F34296-3914-4345-94EB-D16B6CB67E15}" srcOrd="0" destOrd="0" presId="urn:microsoft.com/office/officeart/2005/8/layout/hierarchy2"/>
    <dgm:cxn modelId="{528E17F1-E19A-406B-BC1D-127DF6F4A5EE}" type="presOf" srcId="{DD38C01D-19CC-4E09-8611-60928ED3C574}" destId="{209E6E62-14EA-4198-BDA7-07506179A99C}" srcOrd="1" destOrd="0" presId="urn:microsoft.com/office/officeart/2005/8/layout/hierarchy2"/>
    <dgm:cxn modelId="{646CBC77-70E8-4E88-8613-7CE1BDB275E5}" type="presOf" srcId="{78360C48-3619-4739-8DFB-CDDA35BF6CAF}" destId="{603D7EC2-0B40-4F67-8922-10A006F6EC3D}" srcOrd="1" destOrd="0" presId="urn:microsoft.com/office/officeart/2005/8/layout/hierarchy2"/>
    <dgm:cxn modelId="{8683B720-5EE7-4390-BE04-D8FC0D7A8BD0}" srcId="{3D670493-5327-4AE3-865D-E74D7503505C}" destId="{C0C823FF-D1C3-4441-9954-E54DA75361E1}" srcOrd="0" destOrd="0" parTransId="{78360C48-3619-4739-8DFB-CDDA35BF6CAF}" sibTransId="{B22A37E1-EB67-4CC7-88F7-C9A1BED102C6}"/>
    <dgm:cxn modelId="{52E75D12-F1F4-43A3-88BE-E276A81E27F3}" type="presOf" srcId="{E1F416FF-751F-47EC-9B4C-F9471C4DB108}" destId="{7534178D-3B69-42A2-AC79-DBA444BBC86E}" srcOrd="0" destOrd="0" presId="urn:microsoft.com/office/officeart/2005/8/layout/hierarchy2"/>
    <dgm:cxn modelId="{82952154-B42B-4FC0-963B-223EF32A4D16}" type="presOf" srcId="{5553055B-E07B-4BDA-A080-BCDC7D992293}" destId="{B90DE841-D235-4DD5-A946-B19F4D7D2B3D}" srcOrd="0" destOrd="0" presId="urn:microsoft.com/office/officeart/2005/8/layout/hierarchy2"/>
    <dgm:cxn modelId="{F218C6AB-973D-4FEE-9CC7-D3599A3683EB}" srcId="{3065848C-DF77-4350-BB2C-5332398A2C44}" destId="{3D670493-5327-4AE3-865D-E74D7503505C}" srcOrd="0" destOrd="0" parTransId="{BBC9E591-DA01-4BCD-AD43-00A23638FBFA}" sibTransId="{6C0833F2-C1C6-4743-AB9F-D1BE1B4ABB4E}"/>
    <dgm:cxn modelId="{20AA7737-E11A-437B-B457-F335A71BB449}" type="presOf" srcId="{44D26EBA-0F76-4EA8-AEB3-128E8B37DD40}" destId="{1204FB73-89A7-4F9C-97A2-9AFF6D7EE47F}" srcOrd="1" destOrd="0" presId="urn:microsoft.com/office/officeart/2005/8/layout/hierarchy2"/>
    <dgm:cxn modelId="{F7801D67-0C03-4D76-AE0C-42C86BBDCC46}" type="presOf" srcId="{1B240D39-8353-42C7-A48B-36F608694EAE}" destId="{F66B8000-E621-496F-98A0-682D472A3DC6}" srcOrd="0" destOrd="0" presId="urn:microsoft.com/office/officeart/2005/8/layout/hierarchy2"/>
    <dgm:cxn modelId="{A68172C8-D661-453F-84B3-ECE638F06095}" type="presOf" srcId="{9398485B-F154-485A-B28C-A0676D320ADE}" destId="{0CA1F80F-4F5D-466F-BBA2-6D4F9294ADF3}" srcOrd="1" destOrd="0" presId="urn:microsoft.com/office/officeart/2005/8/layout/hierarchy2"/>
    <dgm:cxn modelId="{B4E8EBA5-9B10-46F6-91E1-A4789299FFFF}" type="presOf" srcId="{44D26EBA-0F76-4EA8-AEB3-128E8B37DD40}" destId="{51A06614-C9E8-4F5B-960F-DBEACC9A7697}" srcOrd="0" destOrd="0" presId="urn:microsoft.com/office/officeart/2005/8/layout/hierarchy2"/>
    <dgm:cxn modelId="{A4F2DC28-7612-4283-A853-11A5FB7C7154}" type="presOf" srcId="{61EF843A-06FC-473D-AD28-2FC3ACA6701B}" destId="{711CEB65-4D10-4844-B5B2-D396487873B5}" srcOrd="0" destOrd="0" presId="urn:microsoft.com/office/officeart/2005/8/layout/hierarchy2"/>
    <dgm:cxn modelId="{F06E773A-65A4-424E-A288-EA2E81783FED}" type="presOf" srcId="{00521510-8644-4CD9-908A-1581A7143887}" destId="{FBC361FE-D51E-4928-BFC8-BFCEE791F06F}" srcOrd="1" destOrd="0" presId="urn:microsoft.com/office/officeart/2005/8/layout/hierarchy2"/>
    <dgm:cxn modelId="{D9495EB6-A995-4097-9B98-D2E4DFE78302}" type="presOf" srcId="{5553055B-E07B-4BDA-A080-BCDC7D992293}" destId="{9D45C007-DE19-4AA3-9FEB-6BB2E13DDA0F}" srcOrd="1" destOrd="0" presId="urn:microsoft.com/office/officeart/2005/8/layout/hierarchy2"/>
    <dgm:cxn modelId="{B77F7756-1A9B-4401-8F7E-672AB156C10D}" type="presOf" srcId="{E742BAC0-A301-4CA2-BB5A-1E4891438F3D}" destId="{2032475F-C754-432A-BAD0-6E982967CA65}" srcOrd="0" destOrd="0" presId="urn:microsoft.com/office/officeart/2005/8/layout/hierarchy2"/>
    <dgm:cxn modelId="{A0CFB4AB-8CF1-48D7-90ED-1B940E5E98E7}" type="presOf" srcId="{D8E60705-7424-4F7E-B631-D3E021A187CF}" destId="{1A8811EF-8692-453A-BC59-9FCE5DC13E49}" srcOrd="0" destOrd="0" presId="urn:microsoft.com/office/officeart/2005/8/layout/hierarchy2"/>
    <dgm:cxn modelId="{441D9232-4BB4-4960-A017-A10DCAF142D1}" srcId="{7CE6022A-C602-43F0-A10B-AEBDDB42CF76}" destId="{7DE666B6-DD82-4EC1-992F-7944F405520E}" srcOrd="0" destOrd="0" parTransId="{B7906980-F384-40CA-BBED-0369168C4AD3}" sibTransId="{4D880C0C-CAED-41FB-A355-A131020D0411}"/>
    <dgm:cxn modelId="{91EA5297-2CE9-4863-A08D-832505302474}" type="presOf" srcId="{8173CF30-A979-463F-9BA4-A9B59C95E5FC}" destId="{0623209F-C8B0-4368-90B7-02411D82AD48}" srcOrd="0" destOrd="0" presId="urn:microsoft.com/office/officeart/2005/8/layout/hierarchy2"/>
    <dgm:cxn modelId="{6823783F-05C7-4032-9AD5-0B017E9E3E21}" srcId="{873332BC-25E6-4927-994D-B68B4E8378D7}" destId="{41876B74-0712-47A9-9394-110EDFDBE2CE}" srcOrd="2" destOrd="0" parTransId="{E45266C1-AF2B-489F-B47F-A9062F71580A}" sibTransId="{55B6DF9A-2703-4635-8A7E-F8F7746513FF}"/>
    <dgm:cxn modelId="{A7427B38-89B1-4899-A1EA-D48F0C444718}" type="presOf" srcId="{5028F8AC-690B-447D-AFF2-250B83140AF6}" destId="{059684EE-752B-443E-8748-E9DBA351DB00}" srcOrd="0" destOrd="0" presId="urn:microsoft.com/office/officeart/2005/8/layout/hierarchy2"/>
    <dgm:cxn modelId="{7D8D2BA8-A407-403C-B9F6-50B636DABB41}" type="presOf" srcId="{D8E60705-7424-4F7E-B631-D3E021A187CF}" destId="{AC27EEED-EC65-4048-B42F-D0B87E51DF1A}" srcOrd="1" destOrd="0" presId="urn:microsoft.com/office/officeart/2005/8/layout/hierarchy2"/>
    <dgm:cxn modelId="{1A12CBBB-6E3D-4522-B1BD-0D10428789B9}" type="presOf" srcId="{8173CF30-A979-463F-9BA4-A9B59C95E5FC}" destId="{23E42F4E-60E6-4DAF-A1C1-F6E796A4062F}" srcOrd="1" destOrd="0" presId="urn:microsoft.com/office/officeart/2005/8/layout/hierarchy2"/>
    <dgm:cxn modelId="{84B5F72B-71F2-48E3-AE10-6666C480B5DE}" srcId="{3D670493-5327-4AE3-865D-E74D7503505C}" destId="{FACD94A0-2826-4772-B997-F7ACDC629E1E}" srcOrd="2" destOrd="0" parTransId="{90B1FE45-8266-452E-9535-211812926DB2}" sibTransId="{BDC8C698-CC00-4549-B7DC-4AD1DACDBB41}"/>
    <dgm:cxn modelId="{EA2863E8-2C36-4722-988F-4AD35F6CEBAC}" srcId="{873332BC-25E6-4927-994D-B68B4E8378D7}" destId="{60784565-09D7-4968-8C1D-2C9480F5A739}" srcOrd="1" destOrd="0" parTransId="{32339712-676A-43F9-9658-76033CE15C9E}" sibTransId="{E9EDDAC2-F7BA-4D8C-B0F7-896FABBE89AA}"/>
    <dgm:cxn modelId="{60CEFC32-1127-4121-944A-0B6BC91CC97F}" type="presOf" srcId="{E45266C1-AF2B-489F-B47F-A9062F71580A}" destId="{506286BF-3E30-4EB7-8925-EA9A59F5A367}" srcOrd="1" destOrd="0" presId="urn:microsoft.com/office/officeart/2005/8/layout/hierarchy2"/>
    <dgm:cxn modelId="{61B15755-8431-4EAB-90EF-1916271496BF}" type="presOf" srcId="{3D670493-5327-4AE3-865D-E74D7503505C}" destId="{2F6142EF-B46F-48B4-818B-964B9BF9F94E}" srcOrd="0" destOrd="0" presId="urn:microsoft.com/office/officeart/2005/8/layout/hierarchy2"/>
    <dgm:cxn modelId="{40C22CD3-8D09-45A5-98BA-0369F86C4F16}" type="presOf" srcId="{7CE6022A-C602-43F0-A10B-AEBDDB42CF76}" destId="{A1A52269-ED40-4B8B-8166-AA7D470D01BC}" srcOrd="0" destOrd="0" presId="urn:microsoft.com/office/officeart/2005/8/layout/hierarchy2"/>
    <dgm:cxn modelId="{6F551C9D-7C84-4FFF-BCDC-74D461010806}" type="presOf" srcId="{13B2C9C4-6B4A-4591-9D87-EEB5E40F7B14}" destId="{7F1683CE-1B45-45B1-BA9E-3522A4F0829D}" srcOrd="0" destOrd="0" presId="urn:microsoft.com/office/officeart/2005/8/layout/hierarchy2"/>
    <dgm:cxn modelId="{9353777E-A8D3-4163-BD1F-68AA24A41EBB}" type="presOf" srcId="{60784565-09D7-4968-8C1D-2C9480F5A739}" destId="{152CA2A5-12D4-48BD-A546-5A43E128F5A6}" srcOrd="0" destOrd="0" presId="urn:microsoft.com/office/officeart/2005/8/layout/hierarchy2"/>
    <dgm:cxn modelId="{E4E55F3E-D43F-441A-B21A-479646270EE5}" type="presOf" srcId="{5028F8AC-690B-447D-AFF2-250B83140AF6}" destId="{539DA737-C99A-4CEF-928B-3F97445516B9}" srcOrd="1" destOrd="0" presId="urn:microsoft.com/office/officeart/2005/8/layout/hierarchy2"/>
    <dgm:cxn modelId="{8AED12D9-DE0E-4988-BC94-7EE4647B0C4C}" type="presOf" srcId="{6E0FD46F-C290-49F6-990B-BD29E7526D8D}" destId="{1CBDE0DE-59D2-4A35-9968-6B1AFCDEE4FD}" srcOrd="0" destOrd="0" presId="urn:microsoft.com/office/officeart/2005/8/layout/hierarchy2"/>
    <dgm:cxn modelId="{929086C5-605A-4848-B643-729724695984}" type="presOf" srcId="{5690C4A1-FD92-46A4-BCB8-8661C9163FDB}" destId="{A32C85E0-13D1-4166-B7BA-061865B11664}" srcOrd="0" destOrd="0" presId="urn:microsoft.com/office/officeart/2005/8/layout/hierarchy2"/>
    <dgm:cxn modelId="{3470BDC1-91EA-41C5-B1BC-176E1DB33ADE}" srcId="{FACD94A0-2826-4772-B997-F7ACDC629E1E}" destId="{18B034EC-C4D0-4C2B-BAE2-B9E0FF7E17F0}" srcOrd="0" destOrd="0" parTransId="{5553055B-E07B-4BDA-A080-BCDC7D992293}" sibTransId="{994C65A8-06B4-4F6B-9A0C-CDAC37386651}"/>
    <dgm:cxn modelId="{AADEBB36-A2E9-40CB-AB18-611D74C90FB4}" srcId="{873332BC-25E6-4927-994D-B68B4E8378D7}" destId="{61EF843A-06FC-473D-AD28-2FC3ACA6701B}" srcOrd="0" destOrd="0" parTransId="{5028F8AC-690B-447D-AFF2-250B83140AF6}" sibTransId="{15AEAE07-E87C-415D-B35D-99B59A40D02E}"/>
    <dgm:cxn modelId="{7446CCAE-A17F-41F0-891A-B3E1289360C4}" type="presOf" srcId="{F1C37CF6-2F0F-48DF-88BF-990BDA2AE668}" destId="{7C52DA7B-B846-443B-A0F9-F469BEA3EA11}" srcOrd="0" destOrd="0" presId="urn:microsoft.com/office/officeart/2005/8/layout/hierarchy2"/>
    <dgm:cxn modelId="{E9C34BED-AB17-4C78-9FD5-5CAD29E0D1F8}" type="presOf" srcId="{00521510-8644-4CD9-908A-1581A7143887}" destId="{ED90A362-AE38-45AC-8818-39491ABF54B2}" srcOrd="0" destOrd="0" presId="urn:microsoft.com/office/officeart/2005/8/layout/hierarchy2"/>
    <dgm:cxn modelId="{12268388-234C-4947-9FCA-A76D90D71537}" type="presOf" srcId="{0502DBC3-D755-4637-B24B-D047DCDE0EC1}" destId="{68CF3026-6AA3-41C4-8FDE-7857981B695A}" srcOrd="0" destOrd="0" presId="urn:microsoft.com/office/officeart/2005/8/layout/hierarchy2"/>
    <dgm:cxn modelId="{D845A4EC-78C8-45BE-9772-6E8C55A3E619}" srcId="{873332BC-25E6-4927-994D-B68B4E8378D7}" destId="{8A60979A-211D-4D04-B153-C2FD87FD3E8B}" srcOrd="3" destOrd="0" parTransId="{D8E60705-7424-4F7E-B631-D3E021A187CF}" sibTransId="{5FB376C5-62C1-4072-A74B-AE809B0EDE98}"/>
    <dgm:cxn modelId="{280575DF-B928-4733-8E29-997295731FCE}" srcId="{FACD94A0-2826-4772-B997-F7ACDC629E1E}" destId="{5690C4A1-FD92-46A4-BCB8-8661C9163FDB}" srcOrd="2" destOrd="0" parTransId="{44D26EBA-0F76-4EA8-AEB3-128E8B37DD40}" sibTransId="{8414CD75-1819-467A-93F5-0F03D8FC47A7}"/>
    <dgm:cxn modelId="{A4C66CC1-0C4F-402C-A3CD-CDCE1E2CE5E2}" type="presOf" srcId="{E1F0E347-4B2D-4381-A69F-BEA5330390AD}" destId="{CB677661-94D9-42BA-A02A-7B80A9DE1556}" srcOrd="0" destOrd="0" presId="urn:microsoft.com/office/officeart/2005/8/layout/hierarchy2"/>
    <dgm:cxn modelId="{EF5D1B9B-2E88-4338-9119-E4AE119FB94C}" srcId="{C0C823FF-D1C3-4441-9954-E54DA75361E1}" destId="{588327EB-1379-420A-AFE4-5F6C3474E836}" srcOrd="1" destOrd="0" parTransId="{DD38C01D-19CC-4E09-8611-60928ED3C574}" sibTransId="{9C35DD64-0D86-4B2E-8D0E-9731C99F23BA}"/>
    <dgm:cxn modelId="{1EDE4BB8-3B4E-4B8B-8A4F-02B0616378B4}" type="presOf" srcId="{8A60979A-211D-4D04-B153-C2FD87FD3E8B}" destId="{6448B461-A688-435B-BA6D-89C54DE89707}" srcOrd="0" destOrd="0" presId="urn:microsoft.com/office/officeart/2005/8/layout/hierarchy2"/>
    <dgm:cxn modelId="{8F2BE36E-85BC-4B34-9A42-80D0F8899E97}" type="presOf" srcId="{32339712-676A-43F9-9658-76033CE15C9E}" destId="{0BE8C536-AAEF-43C7-AA95-8A8F754AFE5D}" srcOrd="1" destOrd="0" presId="urn:microsoft.com/office/officeart/2005/8/layout/hierarchy2"/>
    <dgm:cxn modelId="{D104EE2F-BD87-4127-8045-7961EB39AAD1}" type="presOf" srcId="{B617C3B7-8169-42A8-B137-283333AA988C}" destId="{6D19EE09-1B5A-414A-852B-F53F9D61B3D2}" srcOrd="0" destOrd="0" presId="urn:microsoft.com/office/officeart/2005/8/layout/hierarchy2"/>
    <dgm:cxn modelId="{ECC60716-38EF-49A7-8DF0-7AD9752F7E66}" srcId="{0502DBC3-D755-4637-B24B-D047DCDE0EC1}" destId="{C8369A50-6F07-4257-BE50-B576A0D0DD6E}" srcOrd="1" destOrd="0" parTransId="{F1C37CF6-2F0F-48DF-88BF-990BDA2AE668}" sibTransId="{B166FF90-445B-40EF-9E20-773D23DC28C7}"/>
    <dgm:cxn modelId="{B6BCAC78-6C42-4941-9DE4-25A019B00802}" type="presOf" srcId="{B7906980-F384-40CA-BBED-0369168C4AD3}" destId="{46466B40-374A-46C2-9719-8FF2F83E68B3}" srcOrd="0" destOrd="0" presId="urn:microsoft.com/office/officeart/2005/8/layout/hierarchy2"/>
    <dgm:cxn modelId="{9319484F-1BED-43A5-B6FE-1CC6517E0E69}" type="presOf" srcId="{873332BC-25E6-4927-994D-B68B4E8378D7}" destId="{CD10D76F-21B5-4785-A347-03CD174D41DF}" srcOrd="0" destOrd="0" presId="urn:microsoft.com/office/officeart/2005/8/layout/hierarchy2"/>
    <dgm:cxn modelId="{23538CBD-42AD-43FC-AB5F-649D60B3E32E}" type="presOf" srcId="{90B1FE45-8266-452E-9535-211812926DB2}" destId="{B415BD7B-2739-4A23-B461-F61B97BD8813}" srcOrd="0" destOrd="0" presId="urn:microsoft.com/office/officeart/2005/8/layout/hierarchy2"/>
    <dgm:cxn modelId="{B2C788EB-E346-46A9-B597-45AB5A4891DB}" type="presOf" srcId="{7DE666B6-DD82-4EC1-992F-7944F405520E}" destId="{11DFE3B3-3134-4176-A6C8-B85D35E453B3}" srcOrd="0" destOrd="0" presId="urn:microsoft.com/office/officeart/2005/8/layout/hierarchy2"/>
    <dgm:cxn modelId="{3E1864FE-946B-49B7-B0C9-9B74BC079663}" type="presOf" srcId="{41876B74-0712-47A9-9394-110EDFDBE2CE}" destId="{9B5B29A7-C1A5-4985-A322-1908BB3EF6AA}" srcOrd="0" destOrd="0" presId="urn:microsoft.com/office/officeart/2005/8/layout/hierarchy2"/>
    <dgm:cxn modelId="{2D297813-1280-46A8-8B2B-8BC1AC680D39}" type="presOf" srcId="{3065848C-DF77-4350-BB2C-5332398A2C44}" destId="{FC03068A-BDE1-406A-A8CB-23386EC276C9}" srcOrd="0" destOrd="0" presId="urn:microsoft.com/office/officeart/2005/8/layout/hierarchy2"/>
    <dgm:cxn modelId="{FBC412EF-6BF0-479A-8C9E-CC22665A69E9}" type="presOf" srcId="{32339712-676A-43F9-9658-76033CE15C9E}" destId="{45DAFC84-4802-4359-8834-9685025F4E47}" srcOrd="0" destOrd="0" presId="urn:microsoft.com/office/officeart/2005/8/layout/hierarchy2"/>
    <dgm:cxn modelId="{31620ED4-7089-4AA3-8C21-28C9E20B2777}" srcId="{0502DBC3-D755-4637-B24B-D047DCDE0EC1}" destId="{B617C3B7-8169-42A8-B137-283333AA988C}" srcOrd="0" destOrd="0" parTransId="{E742BAC0-A301-4CA2-BB5A-1E4891438F3D}" sibTransId="{907067AE-27FA-4BB9-8182-019080A9F695}"/>
    <dgm:cxn modelId="{8F89254E-838F-4386-8F2D-E87AE542A404}" type="presOf" srcId="{18B034EC-C4D0-4C2B-BAE2-B9E0FF7E17F0}" destId="{D30A1CBA-8061-4F59-A907-C314F93C12FC}" srcOrd="0" destOrd="0" presId="urn:microsoft.com/office/officeart/2005/8/layout/hierarchy2"/>
    <dgm:cxn modelId="{6EA2BF3F-AC39-41CD-9DBB-1A98DF3435A2}" srcId="{FACD94A0-2826-4772-B997-F7ACDC629E1E}" destId="{13B2C9C4-6B4A-4591-9D87-EEB5E40F7B14}" srcOrd="1" destOrd="0" parTransId="{6E0FD46F-C290-49F6-990B-BD29E7526D8D}" sibTransId="{AC392FD2-CF83-4135-B53D-A0BDDCDBB539}"/>
    <dgm:cxn modelId="{572C96CE-B27A-4FDD-9DF8-80FBA5E416E3}" type="presOf" srcId="{102FD3C2-4EA4-4280-96FB-2CA70ED9A0A9}" destId="{80B2016E-78E8-450E-8C09-49DD770524AF}" srcOrd="0" destOrd="0" presId="urn:microsoft.com/office/officeart/2005/8/layout/hierarchy2"/>
    <dgm:cxn modelId="{1C1F8F71-40D4-4D42-A756-0E7DA8E9AC74}" type="presOf" srcId="{C0C823FF-D1C3-4441-9954-E54DA75361E1}" destId="{32A688C6-C384-4CA3-B7EB-1FBE5B3266DA}" srcOrd="0" destOrd="0" presId="urn:microsoft.com/office/officeart/2005/8/layout/hierarchy2"/>
    <dgm:cxn modelId="{2156E38D-E7AB-498A-8D14-F3B0C274F58E}" srcId="{0502DBC3-D755-4637-B24B-D047DCDE0EC1}" destId="{102FD3C2-4EA4-4280-96FB-2CA70ED9A0A9}" srcOrd="2" destOrd="0" parTransId="{8173CF30-A979-463F-9BA4-A9B59C95E5FC}" sibTransId="{DA1748CE-3FE1-4AC4-8E33-84F63AE25359}"/>
    <dgm:cxn modelId="{7E1735E4-700E-4754-B0DA-66F53C213B56}" srcId="{C0C823FF-D1C3-4441-9954-E54DA75361E1}" destId="{E1F0E347-4B2D-4381-A69F-BEA5330390AD}" srcOrd="0" destOrd="0" parTransId="{9398485B-F154-485A-B28C-A0676D320ADE}" sibTransId="{88BB6405-74F5-4002-9351-2895CFA0F476}"/>
    <dgm:cxn modelId="{464FB179-8B4E-41AB-9ED3-AB596A4FE9C7}" type="presOf" srcId="{55C77E1E-7DF5-469E-8EA7-AB7CFF5B1278}" destId="{8BCD97DC-8ECA-4F13-ACA8-F28466E521D5}" srcOrd="0" destOrd="0" presId="urn:microsoft.com/office/officeart/2005/8/layout/hierarchy2"/>
    <dgm:cxn modelId="{BCAC8634-0439-4467-BB09-689AEB22F847}" type="presOf" srcId="{DD38C01D-19CC-4E09-8611-60928ED3C574}" destId="{8435A2CA-E888-4F55-88F0-5C0816C9952B}" srcOrd="0" destOrd="0" presId="urn:microsoft.com/office/officeart/2005/8/layout/hierarchy2"/>
    <dgm:cxn modelId="{DC86D3BC-34D1-4D3D-8E4F-34845F7EA209}" type="presOf" srcId="{E1F416FF-751F-47EC-9B4C-F9471C4DB108}" destId="{41525344-109D-47AF-B574-8A3FF24D98F6}" srcOrd="1" destOrd="0" presId="urn:microsoft.com/office/officeart/2005/8/layout/hierarchy2"/>
    <dgm:cxn modelId="{13A33495-4F9E-4D4D-AAF4-FB958B7AC490}" type="presOf" srcId="{BBC9E591-DA01-4BCD-AD43-00A23638FBFA}" destId="{BF85EEAB-7396-46BF-85A4-DEFA0A2B2422}" srcOrd="0" destOrd="0" presId="urn:microsoft.com/office/officeart/2005/8/layout/hierarchy2"/>
    <dgm:cxn modelId="{44A75C2D-FD0C-45C9-A98C-8FE27820E7AC}" type="presOf" srcId="{90B1FE45-8266-452E-9535-211812926DB2}" destId="{8827CF57-AC94-4974-9FFF-884E853D67B3}" srcOrd="1" destOrd="0" presId="urn:microsoft.com/office/officeart/2005/8/layout/hierarchy2"/>
    <dgm:cxn modelId="{D7FAEE05-FB3A-478A-B771-C2C88F95BD24}" type="presParOf" srcId="{F66B8000-E621-496F-98A0-682D472A3DC6}" destId="{19927CBF-4111-4F64-8D7D-15AE949347CB}" srcOrd="0" destOrd="0" presId="urn:microsoft.com/office/officeart/2005/8/layout/hierarchy2"/>
    <dgm:cxn modelId="{81EF3EA6-26A3-412B-8376-D09CA9BEE270}" type="presParOf" srcId="{19927CBF-4111-4F64-8D7D-15AE949347CB}" destId="{FC03068A-BDE1-406A-A8CB-23386EC276C9}" srcOrd="0" destOrd="0" presId="urn:microsoft.com/office/officeart/2005/8/layout/hierarchy2"/>
    <dgm:cxn modelId="{556E8DDD-639F-4B84-BF76-54B4127A9B27}" type="presParOf" srcId="{19927CBF-4111-4F64-8D7D-15AE949347CB}" destId="{2504EE35-116D-4724-BAEB-BDF62EE99A57}" srcOrd="1" destOrd="0" presId="urn:microsoft.com/office/officeart/2005/8/layout/hierarchy2"/>
    <dgm:cxn modelId="{41CE7E82-ECA6-44D5-A29D-9544781F20E1}" type="presParOf" srcId="{2504EE35-116D-4724-BAEB-BDF62EE99A57}" destId="{BF85EEAB-7396-46BF-85A4-DEFA0A2B2422}" srcOrd="0" destOrd="0" presId="urn:microsoft.com/office/officeart/2005/8/layout/hierarchy2"/>
    <dgm:cxn modelId="{5C5083FC-30F9-4A51-AE03-1461E3D02A93}" type="presParOf" srcId="{BF85EEAB-7396-46BF-85A4-DEFA0A2B2422}" destId="{34014094-5CFC-493C-AACD-3F3553E0FA15}" srcOrd="0" destOrd="0" presId="urn:microsoft.com/office/officeart/2005/8/layout/hierarchy2"/>
    <dgm:cxn modelId="{0D7FEC7C-EE44-4767-A307-5E6652CB8395}" type="presParOf" srcId="{2504EE35-116D-4724-BAEB-BDF62EE99A57}" destId="{A27873B7-D0CE-4BD9-A66A-533A23246D6B}" srcOrd="1" destOrd="0" presId="urn:microsoft.com/office/officeart/2005/8/layout/hierarchy2"/>
    <dgm:cxn modelId="{17659A33-8A06-423A-A944-FE32C43DCE6C}" type="presParOf" srcId="{A27873B7-D0CE-4BD9-A66A-533A23246D6B}" destId="{2F6142EF-B46F-48B4-818B-964B9BF9F94E}" srcOrd="0" destOrd="0" presId="urn:microsoft.com/office/officeart/2005/8/layout/hierarchy2"/>
    <dgm:cxn modelId="{828D43C4-EBA8-4CAF-A383-173B5A673B27}" type="presParOf" srcId="{A27873B7-D0CE-4BD9-A66A-533A23246D6B}" destId="{FF15C849-C258-4DAE-9AD6-014CF3687E18}" srcOrd="1" destOrd="0" presId="urn:microsoft.com/office/officeart/2005/8/layout/hierarchy2"/>
    <dgm:cxn modelId="{E94FBE6B-CD96-4E99-8799-1E027C31FB39}" type="presParOf" srcId="{FF15C849-C258-4DAE-9AD6-014CF3687E18}" destId="{E9868A6F-A8AD-43A6-AB95-892E66DFA177}" srcOrd="0" destOrd="0" presId="urn:microsoft.com/office/officeart/2005/8/layout/hierarchy2"/>
    <dgm:cxn modelId="{8DB8FB39-0F3A-4D96-86E8-FFBBFE10165E}" type="presParOf" srcId="{E9868A6F-A8AD-43A6-AB95-892E66DFA177}" destId="{603D7EC2-0B40-4F67-8922-10A006F6EC3D}" srcOrd="0" destOrd="0" presId="urn:microsoft.com/office/officeart/2005/8/layout/hierarchy2"/>
    <dgm:cxn modelId="{33331D79-BC49-4052-88C1-9826BD01A938}" type="presParOf" srcId="{FF15C849-C258-4DAE-9AD6-014CF3687E18}" destId="{F31F688B-3C93-4F75-A564-4EE87516527B}" srcOrd="1" destOrd="0" presId="urn:microsoft.com/office/officeart/2005/8/layout/hierarchy2"/>
    <dgm:cxn modelId="{BBBF7EB5-485D-4B5A-ABBE-904E94DDE92D}" type="presParOf" srcId="{F31F688B-3C93-4F75-A564-4EE87516527B}" destId="{32A688C6-C384-4CA3-B7EB-1FBE5B3266DA}" srcOrd="0" destOrd="0" presId="urn:microsoft.com/office/officeart/2005/8/layout/hierarchy2"/>
    <dgm:cxn modelId="{EB3251CE-4C0C-4711-B0A0-2A0B49E940CF}" type="presParOf" srcId="{F31F688B-3C93-4F75-A564-4EE87516527B}" destId="{8F2D911A-5F68-4F47-9570-B5A192FC9AA3}" srcOrd="1" destOrd="0" presId="urn:microsoft.com/office/officeart/2005/8/layout/hierarchy2"/>
    <dgm:cxn modelId="{C0879CC2-D03C-42E3-BAD6-E924BC9B109E}" type="presParOf" srcId="{8F2D911A-5F68-4F47-9570-B5A192FC9AA3}" destId="{72C00C58-9DAD-4589-A1A5-76439F6369DC}" srcOrd="0" destOrd="0" presId="urn:microsoft.com/office/officeart/2005/8/layout/hierarchy2"/>
    <dgm:cxn modelId="{12DCEE30-93DA-42C4-8460-26B97C052BB3}" type="presParOf" srcId="{72C00C58-9DAD-4589-A1A5-76439F6369DC}" destId="{0CA1F80F-4F5D-466F-BBA2-6D4F9294ADF3}" srcOrd="0" destOrd="0" presId="urn:microsoft.com/office/officeart/2005/8/layout/hierarchy2"/>
    <dgm:cxn modelId="{062B1FBC-75F4-455D-A528-E8D68AA530AE}" type="presParOf" srcId="{8F2D911A-5F68-4F47-9570-B5A192FC9AA3}" destId="{DE120674-F954-4C60-9FFB-921E9C04E988}" srcOrd="1" destOrd="0" presId="urn:microsoft.com/office/officeart/2005/8/layout/hierarchy2"/>
    <dgm:cxn modelId="{6EF969E8-15B5-443F-9595-53C03BD1E480}" type="presParOf" srcId="{DE120674-F954-4C60-9FFB-921E9C04E988}" destId="{CB677661-94D9-42BA-A02A-7B80A9DE1556}" srcOrd="0" destOrd="0" presId="urn:microsoft.com/office/officeart/2005/8/layout/hierarchy2"/>
    <dgm:cxn modelId="{87D7348A-3375-4EC3-B086-632721F014E3}" type="presParOf" srcId="{DE120674-F954-4C60-9FFB-921E9C04E988}" destId="{E27A3595-6138-40BC-B50C-BCDEF73A6354}" srcOrd="1" destOrd="0" presId="urn:microsoft.com/office/officeart/2005/8/layout/hierarchy2"/>
    <dgm:cxn modelId="{E2F5A292-579B-46D5-B343-A31B109FBC82}" type="presParOf" srcId="{8F2D911A-5F68-4F47-9570-B5A192FC9AA3}" destId="{8435A2CA-E888-4F55-88F0-5C0816C9952B}" srcOrd="2" destOrd="0" presId="urn:microsoft.com/office/officeart/2005/8/layout/hierarchy2"/>
    <dgm:cxn modelId="{70A82114-95CC-4D50-B4CD-3D09DCD7D8E7}" type="presParOf" srcId="{8435A2CA-E888-4F55-88F0-5C0816C9952B}" destId="{209E6E62-14EA-4198-BDA7-07506179A99C}" srcOrd="0" destOrd="0" presId="urn:microsoft.com/office/officeart/2005/8/layout/hierarchy2"/>
    <dgm:cxn modelId="{AD9595C1-3283-4CF7-A1E9-C81628319819}" type="presParOf" srcId="{8F2D911A-5F68-4F47-9570-B5A192FC9AA3}" destId="{E46810F9-1427-406C-9B5B-C62233F88E0F}" srcOrd="3" destOrd="0" presId="urn:microsoft.com/office/officeart/2005/8/layout/hierarchy2"/>
    <dgm:cxn modelId="{C170A082-D523-4F95-BCDA-C7FB720AFE23}" type="presParOf" srcId="{E46810F9-1427-406C-9B5B-C62233F88E0F}" destId="{279D5BB6-F7F7-4455-A619-8D2246B89C18}" srcOrd="0" destOrd="0" presId="urn:microsoft.com/office/officeart/2005/8/layout/hierarchy2"/>
    <dgm:cxn modelId="{7806D222-FFA4-40B5-9098-3E555C2ED634}" type="presParOf" srcId="{E46810F9-1427-406C-9B5B-C62233F88E0F}" destId="{F36DB9B9-8FB5-48EA-B785-CC4E6D1C9EC0}" srcOrd="1" destOrd="0" presId="urn:microsoft.com/office/officeart/2005/8/layout/hierarchy2"/>
    <dgm:cxn modelId="{280D6705-B592-497C-AF94-F7B7C570788B}" type="presParOf" srcId="{FF15C849-C258-4DAE-9AD6-014CF3687E18}" destId="{8BCD97DC-8ECA-4F13-ACA8-F28466E521D5}" srcOrd="2" destOrd="0" presId="urn:microsoft.com/office/officeart/2005/8/layout/hierarchy2"/>
    <dgm:cxn modelId="{F2E28E09-6ED9-45FE-B1CD-4545F578DFDE}" type="presParOf" srcId="{8BCD97DC-8ECA-4F13-ACA8-F28466E521D5}" destId="{52471B91-5122-43F8-97BC-F15190B3ED92}" srcOrd="0" destOrd="0" presId="urn:microsoft.com/office/officeart/2005/8/layout/hierarchy2"/>
    <dgm:cxn modelId="{B9194735-3FCF-499B-9978-D19B74EA64F3}" type="presParOf" srcId="{FF15C849-C258-4DAE-9AD6-014CF3687E18}" destId="{2796A47D-738B-47C4-AD63-8E69ED89B211}" srcOrd="3" destOrd="0" presId="urn:microsoft.com/office/officeart/2005/8/layout/hierarchy2"/>
    <dgm:cxn modelId="{C86B9EA2-4713-42B1-8901-522E17A0B1DE}" type="presParOf" srcId="{2796A47D-738B-47C4-AD63-8E69ED89B211}" destId="{A1A52269-ED40-4B8B-8166-AA7D470D01BC}" srcOrd="0" destOrd="0" presId="urn:microsoft.com/office/officeart/2005/8/layout/hierarchy2"/>
    <dgm:cxn modelId="{71106BA3-40DC-4C26-84F0-FCC81AF254B5}" type="presParOf" srcId="{2796A47D-738B-47C4-AD63-8E69ED89B211}" destId="{BD832AD4-EFD1-441B-B927-CE746242479D}" srcOrd="1" destOrd="0" presId="urn:microsoft.com/office/officeart/2005/8/layout/hierarchy2"/>
    <dgm:cxn modelId="{AD08966D-A498-4F85-83CF-2F6BCB97F784}" type="presParOf" srcId="{BD832AD4-EFD1-441B-B927-CE746242479D}" destId="{46466B40-374A-46C2-9719-8FF2F83E68B3}" srcOrd="0" destOrd="0" presId="urn:microsoft.com/office/officeart/2005/8/layout/hierarchy2"/>
    <dgm:cxn modelId="{A72463C1-2439-4135-87DA-82558EDAAD9A}" type="presParOf" srcId="{46466B40-374A-46C2-9719-8FF2F83E68B3}" destId="{F82D27E1-BF70-4146-A454-9A8BCD3370F4}" srcOrd="0" destOrd="0" presId="urn:microsoft.com/office/officeart/2005/8/layout/hierarchy2"/>
    <dgm:cxn modelId="{8857A12C-CF1B-4D45-AD4C-3593C955FF65}" type="presParOf" srcId="{BD832AD4-EFD1-441B-B927-CE746242479D}" destId="{3591E761-EC77-4462-9247-3804E57F334C}" srcOrd="1" destOrd="0" presId="urn:microsoft.com/office/officeart/2005/8/layout/hierarchy2"/>
    <dgm:cxn modelId="{64CB6475-E3CF-42F8-86F4-D62958AE942E}" type="presParOf" srcId="{3591E761-EC77-4462-9247-3804E57F334C}" destId="{11DFE3B3-3134-4176-A6C8-B85D35E453B3}" srcOrd="0" destOrd="0" presId="urn:microsoft.com/office/officeart/2005/8/layout/hierarchy2"/>
    <dgm:cxn modelId="{8AB9AAA9-CF84-454C-B08F-F9D6F1242901}" type="presParOf" srcId="{3591E761-EC77-4462-9247-3804E57F334C}" destId="{EF563CB8-15FC-4A20-9C42-B5A9BE2F0809}" srcOrd="1" destOrd="0" presId="urn:microsoft.com/office/officeart/2005/8/layout/hierarchy2"/>
    <dgm:cxn modelId="{7F34A1D7-0C4C-4E3E-B813-1FBDA4BC23A1}" type="presParOf" srcId="{FF15C849-C258-4DAE-9AD6-014CF3687E18}" destId="{B415BD7B-2739-4A23-B461-F61B97BD8813}" srcOrd="4" destOrd="0" presId="urn:microsoft.com/office/officeart/2005/8/layout/hierarchy2"/>
    <dgm:cxn modelId="{2C5BEF5A-9767-4F2D-9E45-05EDF55BA298}" type="presParOf" srcId="{B415BD7B-2739-4A23-B461-F61B97BD8813}" destId="{8827CF57-AC94-4974-9FFF-884E853D67B3}" srcOrd="0" destOrd="0" presId="urn:microsoft.com/office/officeart/2005/8/layout/hierarchy2"/>
    <dgm:cxn modelId="{F66720FC-F231-4DCB-B4CE-D02BDED890C1}" type="presParOf" srcId="{FF15C849-C258-4DAE-9AD6-014CF3687E18}" destId="{D318DA33-12CA-4764-8142-58A1CC8AB4CC}" srcOrd="5" destOrd="0" presId="urn:microsoft.com/office/officeart/2005/8/layout/hierarchy2"/>
    <dgm:cxn modelId="{0D553CD3-FC2C-4A03-B07D-0B112E610281}" type="presParOf" srcId="{D318DA33-12CA-4764-8142-58A1CC8AB4CC}" destId="{287F03DC-A0CA-4BD1-9233-B8A9F9114718}" srcOrd="0" destOrd="0" presId="urn:microsoft.com/office/officeart/2005/8/layout/hierarchy2"/>
    <dgm:cxn modelId="{4A205305-AA69-47CD-AF14-F2D562B9407B}" type="presParOf" srcId="{D318DA33-12CA-4764-8142-58A1CC8AB4CC}" destId="{62C00A0C-80DB-472F-83A9-9752BD01D805}" srcOrd="1" destOrd="0" presId="urn:microsoft.com/office/officeart/2005/8/layout/hierarchy2"/>
    <dgm:cxn modelId="{2CDC803D-C8C1-4140-A61F-E9BCFD817858}" type="presParOf" srcId="{62C00A0C-80DB-472F-83A9-9752BD01D805}" destId="{B90DE841-D235-4DD5-A946-B19F4D7D2B3D}" srcOrd="0" destOrd="0" presId="urn:microsoft.com/office/officeart/2005/8/layout/hierarchy2"/>
    <dgm:cxn modelId="{0BCBF945-B48B-4AC4-8BAB-9FCE96DFA877}" type="presParOf" srcId="{B90DE841-D235-4DD5-A946-B19F4D7D2B3D}" destId="{9D45C007-DE19-4AA3-9FEB-6BB2E13DDA0F}" srcOrd="0" destOrd="0" presId="urn:microsoft.com/office/officeart/2005/8/layout/hierarchy2"/>
    <dgm:cxn modelId="{CDE01A1A-B72C-4117-ABAE-221354CEF925}" type="presParOf" srcId="{62C00A0C-80DB-472F-83A9-9752BD01D805}" destId="{19E8F075-BA42-4FC0-B211-09914727342E}" srcOrd="1" destOrd="0" presId="urn:microsoft.com/office/officeart/2005/8/layout/hierarchy2"/>
    <dgm:cxn modelId="{34E065E1-6C34-4350-A6B1-80073B73478B}" type="presParOf" srcId="{19E8F075-BA42-4FC0-B211-09914727342E}" destId="{D30A1CBA-8061-4F59-A907-C314F93C12FC}" srcOrd="0" destOrd="0" presId="urn:microsoft.com/office/officeart/2005/8/layout/hierarchy2"/>
    <dgm:cxn modelId="{333B93AF-B615-4E83-BCF6-DB81FDF6DFA3}" type="presParOf" srcId="{19E8F075-BA42-4FC0-B211-09914727342E}" destId="{5EF07747-21D2-4DBA-9BDC-8F50823B2035}" srcOrd="1" destOrd="0" presId="urn:microsoft.com/office/officeart/2005/8/layout/hierarchy2"/>
    <dgm:cxn modelId="{1A16391D-453A-4538-8282-CF58B9F3ECE7}" type="presParOf" srcId="{62C00A0C-80DB-472F-83A9-9752BD01D805}" destId="{1CBDE0DE-59D2-4A35-9968-6B1AFCDEE4FD}" srcOrd="2" destOrd="0" presId="urn:microsoft.com/office/officeart/2005/8/layout/hierarchy2"/>
    <dgm:cxn modelId="{E9E688A7-D604-4F37-88B2-E62271749B29}" type="presParOf" srcId="{1CBDE0DE-59D2-4A35-9968-6B1AFCDEE4FD}" destId="{DC5C3A11-D394-493C-932E-D261EF09EA77}" srcOrd="0" destOrd="0" presId="urn:microsoft.com/office/officeart/2005/8/layout/hierarchy2"/>
    <dgm:cxn modelId="{A7BF68F8-B241-4142-AC97-940FE77C138A}" type="presParOf" srcId="{62C00A0C-80DB-472F-83A9-9752BD01D805}" destId="{EA8CBD82-4DDC-4B3B-A248-585620528D73}" srcOrd="3" destOrd="0" presId="urn:microsoft.com/office/officeart/2005/8/layout/hierarchy2"/>
    <dgm:cxn modelId="{B6FECF79-2133-44B1-A509-CCCB06C01D07}" type="presParOf" srcId="{EA8CBD82-4DDC-4B3B-A248-585620528D73}" destId="{7F1683CE-1B45-45B1-BA9E-3522A4F0829D}" srcOrd="0" destOrd="0" presId="urn:microsoft.com/office/officeart/2005/8/layout/hierarchy2"/>
    <dgm:cxn modelId="{23CA9A78-1565-451A-8084-DFF8F5FFC301}" type="presParOf" srcId="{EA8CBD82-4DDC-4B3B-A248-585620528D73}" destId="{E4F38C32-23B4-4409-A71F-91CDD9348E77}" srcOrd="1" destOrd="0" presId="urn:microsoft.com/office/officeart/2005/8/layout/hierarchy2"/>
    <dgm:cxn modelId="{CEC9A813-B0E1-4BBB-B608-70D39F73E9A3}" type="presParOf" srcId="{62C00A0C-80DB-472F-83A9-9752BD01D805}" destId="{51A06614-C9E8-4F5B-960F-DBEACC9A7697}" srcOrd="4" destOrd="0" presId="urn:microsoft.com/office/officeart/2005/8/layout/hierarchy2"/>
    <dgm:cxn modelId="{3C6B1F1D-8169-44EA-A5DF-D8B52BC741F8}" type="presParOf" srcId="{51A06614-C9E8-4F5B-960F-DBEACC9A7697}" destId="{1204FB73-89A7-4F9C-97A2-9AFF6D7EE47F}" srcOrd="0" destOrd="0" presId="urn:microsoft.com/office/officeart/2005/8/layout/hierarchy2"/>
    <dgm:cxn modelId="{E26D3397-37A4-4DD3-8BD8-CF8FEF1F9540}" type="presParOf" srcId="{62C00A0C-80DB-472F-83A9-9752BD01D805}" destId="{3B542B4A-F838-443C-B20D-E527EB47B587}" srcOrd="5" destOrd="0" presId="urn:microsoft.com/office/officeart/2005/8/layout/hierarchy2"/>
    <dgm:cxn modelId="{B594443B-50F2-42AC-A81B-F97AF2942678}" type="presParOf" srcId="{3B542B4A-F838-443C-B20D-E527EB47B587}" destId="{A32C85E0-13D1-4166-B7BA-061865B11664}" srcOrd="0" destOrd="0" presId="urn:microsoft.com/office/officeart/2005/8/layout/hierarchy2"/>
    <dgm:cxn modelId="{4712B48C-356E-43D0-BFBF-EB4A79FAB72B}" type="presParOf" srcId="{3B542B4A-F838-443C-B20D-E527EB47B587}" destId="{7E5BBF48-C0A3-4527-9E9F-681F2B1A8ECE}" srcOrd="1" destOrd="0" presId="urn:microsoft.com/office/officeart/2005/8/layout/hierarchy2"/>
    <dgm:cxn modelId="{E35824D5-82C8-4CA9-992D-C58B151B8827}" type="presParOf" srcId="{2504EE35-116D-4724-BAEB-BDF62EE99A57}" destId="{7534178D-3B69-42A2-AC79-DBA444BBC86E}" srcOrd="2" destOrd="0" presId="urn:microsoft.com/office/officeart/2005/8/layout/hierarchy2"/>
    <dgm:cxn modelId="{E51FA87F-1757-48F9-BD7B-4891A79AB35E}" type="presParOf" srcId="{7534178D-3B69-42A2-AC79-DBA444BBC86E}" destId="{41525344-109D-47AF-B574-8A3FF24D98F6}" srcOrd="0" destOrd="0" presId="urn:microsoft.com/office/officeart/2005/8/layout/hierarchy2"/>
    <dgm:cxn modelId="{2B955B62-DF00-41E8-95D7-224B08B86FD7}" type="presParOf" srcId="{2504EE35-116D-4724-BAEB-BDF62EE99A57}" destId="{8ABFDF89-49B4-40FB-846B-9574DCCFFECD}" srcOrd="3" destOrd="0" presId="urn:microsoft.com/office/officeart/2005/8/layout/hierarchy2"/>
    <dgm:cxn modelId="{68E7E47B-EF6A-4BD9-87EF-0477C217A254}" type="presParOf" srcId="{8ABFDF89-49B4-40FB-846B-9574DCCFFECD}" destId="{68CF3026-6AA3-41C4-8FDE-7857981B695A}" srcOrd="0" destOrd="0" presId="urn:microsoft.com/office/officeart/2005/8/layout/hierarchy2"/>
    <dgm:cxn modelId="{E995F59E-B8EC-4662-9C35-77B5745EB356}" type="presParOf" srcId="{8ABFDF89-49B4-40FB-846B-9574DCCFFECD}" destId="{3D958393-64D6-46C1-9743-6A6B2EF45CC2}" srcOrd="1" destOrd="0" presId="urn:microsoft.com/office/officeart/2005/8/layout/hierarchy2"/>
    <dgm:cxn modelId="{0FD102FD-FD0B-4CBA-A6AF-948780E7E00C}" type="presParOf" srcId="{3D958393-64D6-46C1-9743-6A6B2EF45CC2}" destId="{2032475F-C754-432A-BAD0-6E982967CA65}" srcOrd="0" destOrd="0" presId="urn:microsoft.com/office/officeart/2005/8/layout/hierarchy2"/>
    <dgm:cxn modelId="{52D1650D-543E-43D1-A883-5C52AAE6AA47}" type="presParOf" srcId="{2032475F-C754-432A-BAD0-6E982967CA65}" destId="{65D467AA-E3E9-4556-99FA-00B9F41B9CDC}" srcOrd="0" destOrd="0" presId="urn:microsoft.com/office/officeart/2005/8/layout/hierarchy2"/>
    <dgm:cxn modelId="{4860A4E5-004F-432D-96E4-57AF62327657}" type="presParOf" srcId="{3D958393-64D6-46C1-9743-6A6B2EF45CC2}" destId="{AE96A716-DC2E-4DD8-BF80-0B556A7012EB}" srcOrd="1" destOrd="0" presId="urn:microsoft.com/office/officeart/2005/8/layout/hierarchy2"/>
    <dgm:cxn modelId="{EEB696DD-63A2-46D3-9725-C6B72BCD9115}" type="presParOf" srcId="{AE96A716-DC2E-4DD8-BF80-0B556A7012EB}" destId="{6D19EE09-1B5A-414A-852B-F53F9D61B3D2}" srcOrd="0" destOrd="0" presId="urn:microsoft.com/office/officeart/2005/8/layout/hierarchy2"/>
    <dgm:cxn modelId="{356774D5-FF49-4232-BE9A-1C9AEF3E6D45}" type="presParOf" srcId="{AE96A716-DC2E-4DD8-BF80-0B556A7012EB}" destId="{854CCBAF-3524-4EAA-ABF4-CB415359425C}" srcOrd="1" destOrd="0" presId="urn:microsoft.com/office/officeart/2005/8/layout/hierarchy2"/>
    <dgm:cxn modelId="{79E7BBC0-4F20-4F4B-AD00-1276A74F24B7}" type="presParOf" srcId="{3D958393-64D6-46C1-9743-6A6B2EF45CC2}" destId="{7C52DA7B-B846-443B-A0F9-F469BEA3EA11}" srcOrd="2" destOrd="0" presId="urn:microsoft.com/office/officeart/2005/8/layout/hierarchy2"/>
    <dgm:cxn modelId="{9497790F-3E16-450E-9D68-FDC85722868B}" type="presParOf" srcId="{7C52DA7B-B846-443B-A0F9-F469BEA3EA11}" destId="{1B91F226-BB47-486C-A699-9A5298A1F484}" srcOrd="0" destOrd="0" presId="urn:microsoft.com/office/officeart/2005/8/layout/hierarchy2"/>
    <dgm:cxn modelId="{B78CDBBA-FC9C-41A1-8284-C793D1DA9E6B}" type="presParOf" srcId="{3D958393-64D6-46C1-9743-6A6B2EF45CC2}" destId="{D4DDFA17-D283-467D-B88C-7B40684FC150}" srcOrd="3" destOrd="0" presId="urn:microsoft.com/office/officeart/2005/8/layout/hierarchy2"/>
    <dgm:cxn modelId="{6966DC0A-0707-46CA-9C99-FC41DD4DB148}" type="presParOf" srcId="{D4DDFA17-D283-467D-B88C-7B40684FC150}" destId="{D4F832DB-8A0C-48DD-A517-8C5E3FDAB804}" srcOrd="0" destOrd="0" presId="urn:microsoft.com/office/officeart/2005/8/layout/hierarchy2"/>
    <dgm:cxn modelId="{DD82C200-38ED-4978-A130-A225AFF5EBB7}" type="presParOf" srcId="{D4DDFA17-D283-467D-B88C-7B40684FC150}" destId="{BA3114C3-5A93-4ED1-B968-F9189AC5A90A}" srcOrd="1" destOrd="0" presId="urn:microsoft.com/office/officeart/2005/8/layout/hierarchy2"/>
    <dgm:cxn modelId="{677E2502-3596-4A8B-8109-07537B05CBA2}" type="presParOf" srcId="{3D958393-64D6-46C1-9743-6A6B2EF45CC2}" destId="{0623209F-C8B0-4368-90B7-02411D82AD48}" srcOrd="4" destOrd="0" presId="urn:microsoft.com/office/officeart/2005/8/layout/hierarchy2"/>
    <dgm:cxn modelId="{1F0821F5-4B12-4065-9D38-33844647DB9C}" type="presParOf" srcId="{0623209F-C8B0-4368-90B7-02411D82AD48}" destId="{23E42F4E-60E6-4DAF-A1C1-F6E796A4062F}" srcOrd="0" destOrd="0" presId="urn:microsoft.com/office/officeart/2005/8/layout/hierarchy2"/>
    <dgm:cxn modelId="{021CBC14-3795-4882-8E5E-E53666D18937}" type="presParOf" srcId="{3D958393-64D6-46C1-9743-6A6B2EF45CC2}" destId="{088E1A90-C602-46A6-82A0-A6E626C12FFE}" srcOrd="5" destOrd="0" presId="urn:microsoft.com/office/officeart/2005/8/layout/hierarchy2"/>
    <dgm:cxn modelId="{28974749-982D-463D-B2FC-54581FDB3AC4}" type="presParOf" srcId="{088E1A90-C602-46A6-82A0-A6E626C12FFE}" destId="{80B2016E-78E8-450E-8C09-49DD770524AF}" srcOrd="0" destOrd="0" presId="urn:microsoft.com/office/officeart/2005/8/layout/hierarchy2"/>
    <dgm:cxn modelId="{47A33F5F-4074-4794-AFD2-8A3967F57954}" type="presParOf" srcId="{088E1A90-C602-46A6-82A0-A6E626C12FFE}" destId="{1F699346-E3AA-442A-8371-9CA683848F2F}" srcOrd="1" destOrd="0" presId="urn:microsoft.com/office/officeart/2005/8/layout/hierarchy2"/>
    <dgm:cxn modelId="{A0E096F2-C995-43C8-A4D0-004255DC12DA}" type="presParOf" srcId="{2504EE35-116D-4724-BAEB-BDF62EE99A57}" destId="{ED90A362-AE38-45AC-8818-39491ABF54B2}" srcOrd="4" destOrd="0" presId="urn:microsoft.com/office/officeart/2005/8/layout/hierarchy2"/>
    <dgm:cxn modelId="{AF51F8E3-1291-44E8-8773-1833EE31EC17}" type="presParOf" srcId="{ED90A362-AE38-45AC-8818-39491ABF54B2}" destId="{FBC361FE-D51E-4928-BFC8-BFCEE791F06F}" srcOrd="0" destOrd="0" presId="urn:microsoft.com/office/officeart/2005/8/layout/hierarchy2"/>
    <dgm:cxn modelId="{08F8170A-FB8E-4741-BC40-ADDEC36437FC}" type="presParOf" srcId="{2504EE35-116D-4724-BAEB-BDF62EE99A57}" destId="{A2884756-31C8-486C-A8E9-44417FA85215}" srcOrd="5" destOrd="0" presId="urn:microsoft.com/office/officeart/2005/8/layout/hierarchy2"/>
    <dgm:cxn modelId="{18EB107A-828A-48B5-9DF2-D336A567DE73}" type="presParOf" srcId="{A2884756-31C8-486C-A8E9-44417FA85215}" destId="{CD10D76F-21B5-4785-A347-03CD174D41DF}" srcOrd="0" destOrd="0" presId="urn:microsoft.com/office/officeart/2005/8/layout/hierarchy2"/>
    <dgm:cxn modelId="{EB11EE57-7CF9-4C28-A014-80F1B614F34D}" type="presParOf" srcId="{A2884756-31C8-486C-A8E9-44417FA85215}" destId="{CA4F73D4-766A-4790-87F3-1CBD6906EEB1}" srcOrd="1" destOrd="0" presId="urn:microsoft.com/office/officeart/2005/8/layout/hierarchy2"/>
    <dgm:cxn modelId="{E0BF139E-F9DE-4852-8C73-98D3F5BF20DC}" type="presParOf" srcId="{CA4F73D4-766A-4790-87F3-1CBD6906EEB1}" destId="{059684EE-752B-443E-8748-E9DBA351DB00}" srcOrd="0" destOrd="0" presId="urn:microsoft.com/office/officeart/2005/8/layout/hierarchy2"/>
    <dgm:cxn modelId="{F83421A2-D893-4686-B660-945D715D8299}" type="presParOf" srcId="{059684EE-752B-443E-8748-E9DBA351DB00}" destId="{539DA737-C99A-4CEF-928B-3F97445516B9}" srcOrd="0" destOrd="0" presId="urn:microsoft.com/office/officeart/2005/8/layout/hierarchy2"/>
    <dgm:cxn modelId="{E1B9C6C2-2715-41CC-A880-91176A502057}" type="presParOf" srcId="{CA4F73D4-766A-4790-87F3-1CBD6906EEB1}" destId="{8DA5AA64-74E9-49D0-85D4-8431CF78EFFD}" srcOrd="1" destOrd="0" presId="urn:microsoft.com/office/officeart/2005/8/layout/hierarchy2"/>
    <dgm:cxn modelId="{53850424-30B3-4159-BDB1-927060EC4E29}" type="presParOf" srcId="{8DA5AA64-74E9-49D0-85D4-8431CF78EFFD}" destId="{711CEB65-4D10-4844-B5B2-D396487873B5}" srcOrd="0" destOrd="0" presId="urn:microsoft.com/office/officeart/2005/8/layout/hierarchy2"/>
    <dgm:cxn modelId="{98B43589-7922-414A-A83B-32ACAEA9476F}" type="presParOf" srcId="{8DA5AA64-74E9-49D0-85D4-8431CF78EFFD}" destId="{6D4B5215-1B0B-4910-9A6F-8CED0DC1C0FD}" srcOrd="1" destOrd="0" presId="urn:microsoft.com/office/officeart/2005/8/layout/hierarchy2"/>
    <dgm:cxn modelId="{35096AB8-A6CA-4A0C-A4E4-9698AC9706C6}" type="presParOf" srcId="{CA4F73D4-766A-4790-87F3-1CBD6906EEB1}" destId="{45DAFC84-4802-4359-8834-9685025F4E47}" srcOrd="2" destOrd="0" presId="urn:microsoft.com/office/officeart/2005/8/layout/hierarchy2"/>
    <dgm:cxn modelId="{AE0BDE95-1E8C-43A3-8F66-009D48F89E9A}" type="presParOf" srcId="{45DAFC84-4802-4359-8834-9685025F4E47}" destId="{0BE8C536-AAEF-43C7-AA95-8A8F754AFE5D}" srcOrd="0" destOrd="0" presId="urn:microsoft.com/office/officeart/2005/8/layout/hierarchy2"/>
    <dgm:cxn modelId="{F155FA84-F01C-4054-82DE-72AF490374CE}" type="presParOf" srcId="{CA4F73D4-766A-4790-87F3-1CBD6906EEB1}" destId="{1FC08192-77D5-4015-822E-E14EC171C88E}" srcOrd="3" destOrd="0" presId="urn:microsoft.com/office/officeart/2005/8/layout/hierarchy2"/>
    <dgm:cxn modelId="{9E8FB235-3FAE-4239-A1F6-56B485C7389A}" type="presParOf" srcId="{1FC08192-77D5-4015-822E-E14EC171C88E}" destId="{152CA2A5-12D4-48BD-A546-5A43E128F5A6}" srcOrd="0" destOrd="0" presId="urn:microsoft.com/office/officeart/2005/8/layout/hierarchy2"/>
    <dgm:cxn modelId="{2C6709DC-2795-4031-9956-DBF76F296BC3}" type="presParOf" srcId="{1FC08192-77D5-4015-822E-E14EC171C88E}" destId="{6E2F9A17-035F-4E02-A229-6DEF0FC84EC4}" srcOrd="1" destOrd="0" presId="urn:microsoft.com/office/officeart/2005/8/layout/hierarchy2"/>
    <dgm:cxn modelId="{E61E4731-A880-4CF0-8086-9CF9EDC90B25}" type="presParOf" srcId="{CA4F73D4-766A-4790-87F3-1CBD6906EEB1}" destId="{54F34296-3914-4345-94EB-D16B6CB67E15}" srcOrd="4" destOrd="0" presId="urn:microsoft.com/office/officeart/2005/8/layout/hierarchy2"/>
    <dgm:cxn modelId="{CDBDAE5A-167A-4788-AD7A-3E532E2EB8F7}" type="presParOf" srcId="{54F34296-3914-4345-94EB-D16B6CB67E15}" destId="{506286BF-3E30-4EB7-8925-EA9A59F5A367}" srcOrd="0" destOrd="0" presId="urn:microsoft.com/office/officeart/2005/8/layout/hierarchy2"/>
    <dgm:cxn modelId="{5E5433B0-E067-4617-B774-EB53A34D96BB}" type="presParOf" srcId="{CA4F73D4-766A-4790-87F3-1CBD6906EEB1}" destId="{C9E69FA0-E7E0-44DC-8F9A-B45520BF339D}" srcOrd="5" destOrd="0" presId="urn:microsoft.com/office/officeart/2005/8/layout/hierarchy2"/>
    <dgm:cxn modelId="{05D73788-0B03-4610-9431-808EFF3992E0}" type="presParOf" srcId="{C9E69FA0-E7E0-44DC-8F9A-B45520BF339D}" destId="{9B5B29A7-C1A5-4985-A322-1908BB3EF6AA}" srcOrd="0" destOrd="0" presId="urn:microsoft.com/office/officeart/2005/8/layout/hierarchy2"/>
    <dgm:cxn modelId="{E6E1C336-1434-46F6-B634-65C3A979C93C}" type="presParOf" srcId="{C9E69FA0-E7E0-44DC-8F9A-B45520BF339D}" destId="{60F5D194-2350-49F0-97BE-620E587B6888}" srcOrd="1" destOrd="0" presId="urn:microsoft.com/office/officeart/2005/8/layout/hierarchy2"/>
    <dgm:cxn modelId="{E73122BD-6C0B-4D10-8E0D-C84F9419DB1E}" type="presParOf" srcId="{CA4F73D4-766A-4790-87F3-1CBD6906EEB1}" destId="{1A8811EF-8692-453A-BC59-9FCE5DC13E49}" srcOrd="6" destOrd="0" presId="urn:microsoft.com/office/officeart/2005/8/layout/hierarchy2"/>
    <dgm:cxn modelId="{99D4241D-6049-4B8B-80E7-7268E8B2ADA0}" type="presParOf" srcId="{1A8811EF-8692-453A-BC59-9FCE5DC13E49}" destId="{AC27EEED-EC65-4048-B42F-D0B87E51DF1A}" srcOrd="0" destOrd="0" presId="urn:microsoft.com/office/officeart/2005/8/layout/hierarchy2"/>
    <dgm:cxn modelId="{6CE65837-F533-4C76-8DF5-58E935DF5DB7}" type="presParOf" srcId="{CA4F73D4-766A-4790-87F3-1CBD6906EEB1}" destId="{B8008E6F-C48D-4757-B3A4-69F55B542C9B}" srcOrd="7" destOrd="0" presId="urn:microsoft.com/office/officeart/2005/8/layout/hierarchy2"/>
    <dgm:cxn modelId="{AEFEEC5A-6CA6-457A-AF54-87FCA5840B32}" type="presParOf" srcId="{B8008E6F-C48D-4757-B3A4-69F55B542C9B}" destId="{6448B461-A688-435B-BA6D-89C54DE89707}" srcOrd="0" destOrd="0" presId="urn:microsoft.com/office/officeart/2005/8/layout/hierarchy2"/>
    <dgm:cxn modelId="{D17A36E5-9295-45C9-9899-873AFE9E1876}" type="presParOf" srcId="{B8008E6F-C48D-4757-B3A4-69F55B542C9B}" destId="{BB17A165-261F-4601-BFC0-17F9B1BE1B6B}" srcOrd="1" destOrd="0" presId="urn:microsoft.com/office/officeart/2005/8/layout/hierarchy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C03068A-BDE1-406A-A8CB-23386EC276C9}">
      <dsp:nvSpPr>
        <dsp:cNvPr id="0" name=""/>
        <dsp:cNvSpPr/>
      </dsp:nvSpPr>
      <dsp:spPr>
        <a:xfrm>
          <a:off x="1451319" y="1622810"/>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生理データ</a:t>
          </a:r>
        </a:p>
      </dsp:txBody>
      <dsp:txXfrm>
        <a:off x="1451319" y="1622810"/>
        <a:ext cx="480269" cy="240134"/>
      </dsp:txXfrm>
    </dsp:sp>
    <dsp:sp modelId="{BF85EEAB-7396-46BF-85A4-DEFA0A2B2422}">
      <dsp:nvSpPr>
        <dsp:cNvPr id="0" name=""/>
        <dsp:cNvSpPr/>
      </dsp:nvSpPr>
      <dsp:spPr>
        <a:xfrm rot="16851793">
          <a:off x="1517978" y="1235755"/>
          <a:ext cx="1019327" cy="13183"/>
        </a:xfrm>
        <a:custGeom>
          <a:avLst/>
          <a:gdLst/>
          <a:ahLst/>
          <a:cxnLst/>
          <a:rect l="0" t="0" r="0" b="0"/>
          <a:pathLst>
            <a:path>
              <a:moveTo>
                <a:pt x="0" y="6591"/>
              </a:moveTo>
              <a:lnTo>
                <a:pt x="1019327" y="659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6851793">
        <a:off x="2002159" y="1216863"/>
        <a:ext cx="50966" cy="50966"/>
      </dsp:txXfrm>
    </dsp:sp>
    <dsp:sp modelId="{2F6142EF-B46F-48B4-818B-964B9BF9F94E}">
      <dsp:nvSpPr>
        <dsp:cNvPr id="0" name=""/>
        <dsp:cNvSpPr/>
      </dsp:nvSpPr>
      <dsp:spPr>
        <a:xfrm>
          <a:off x="2123696" y="621748"/>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脳</a:t>
          </a:r>
        </a:p>
      </dsp:txBody>
      <dsp:txXfrm>
        <a:off x="2123696" y="621748"/>
        <a:ext cx="480269" cy="240134"/>
      </dsp:txXfrm>
    </dsp:sp>
    <dsp:sp modelId="{E9868A6F-A8AD-43A6-AB95-892E66DFA177}">
      <dsp:nvSpPr>
        <dsp:cNvPr id="0" name=""/>
        <dsp:cNvSpPr/>
      </dsp:nvSpPr>
      <dsp:spPr>
        <a:xfrm rot="17500715">
          <a:off x="2439992" y="493588"/>
          <a:ext cx="520054" cy="13183"/>
        </a:xfrm>
        <a:custGeom>
          <a:avLst/>
          <a:gdLst/>
          <a:ahLst/>
          <a:cxnLst/>
          <a:rect l="0" t="0" r="0" b="0"/>
          <a:pathLst>
            <a:path>
              <a:moveTo>
                <a:pt x="0" y="6591"/>
              </a:moveTo>
              <a:lnTo>
                <a:pt x="520054"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7500715">
        <a:off x="2687018" y="487179"/>
        <a:ext cx="26002" cy="26002"/>
      </dsp:txXfrm>
    </dsp:sp>
    <dsp:sp modelId="{32A688C6-C384-4CA3-B7EB-1FBE5B3266DA}">
      <dsp:nvSpPr>
        <dsp:cNvPr id="0" name=""/>
        <dsp:cNvSpPr/>
      </dsp:nvSpPr>
      <dsp:spPr>
        <a:xfrm>
          <a:off x="2796073" y="138477"/>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電場</a:t>
          </a:r>
        </a:p>
      </dsp:txBody>
      <dsp:txXfrm>
        <a:off x="2796073" y="138477"/>
        <a:ext cx="480269" cy="240134"/>
      </dsp:txXfrm>
    </dsp:sp>
    <dsp:sp modelId="{72C00C58-9DAD-4589-A1A5-76439F6369DC}">
      <dsp:nvSpPr>
        <dsp:cNvPr id="0" name=""/>
        <dsp:cNvSpPr/>
      </dsp:nvSpPr>
      <dsp:spPr>
        <a:xfrm rot="19457599">
          <a:off x="3254106" y="182914"/>
          <a:ext cx="236581" cy="13183"/>
        </a:xfrm>
        <a:custGeom>
          <a:avLst/>
          <a:gdLst/>
          <a:ahLst/>
          <a:cxnLst/>
          <a:rect l="0" t="0" r="0" b="0"/>
          <a:pathLst>
            <a:path>
              <a:moveTo>
                <a:pt x="0" y="6591"/>
              </a:moveTo>
              <a:lnTo>
                <a:pt x="236581"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9457599">
        <a:off x="3366482" y="183591"/>
        <a:ext cx="11829" cy="11829"/>
      </dsp:txXfrm>
    </dsp:sp>
    <dsp:sp modelId="{CB677661-94D9-42BA-A02A-7B80A9DE1556}">
      <dsp:nvSpPr>
        <dsp:cNvPr id="0" name=""/>
        <dsp:cNvSpPr/>
      </dsp:nvSpPr>
      <dsp:spPr>
        <a:xfrm>
          <a:off x="3468451" y="400"/>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脳波</a:t>
          </a:r>
        </a:p>
      </dsp:txBody>
      <dsp:txXfrm>
        <a:off x="3468451" y="400"/>
        <a:ext cx="480269" cy="240134"/>
      </dsp:txXfrm>
    </dsp:sp>
    <dsp:sp modelId="{8435A2CA-E888-4F55-88F0-5C0816C9952B}">
      <dsp:nvSpPr>
        <dsp:cNvPr id="0" name=""/>
        <dsp:cNvSpPr/>
      </dsp:nvSpPr>
      <dsp:spPr>
        <a:xfrm rot="2142401">
          <a:off x="3254106" y="320991"/>
          <a:ext cx="236581" cy="13183"/>
        </a:xfrm>
        <a:custGeom>
          <a:avLst/>
          <a:gdLst/>
          <a:ahLst/>
          <a:cxnLst/>
          <a:rect l="0" t="0" r="0" b="0"/>
          <a:pathLst>
            <a:path>
              <a:moveTo>
                <a:pt x="0" y="6591"/>
              </a:moveTo>
              <a:lnTo>
                <a:pt x="236581"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2142401">
        <a:off x="3366482" y="321669"/>
        <a:ext cx="11829" cy="11829"/>
      </dsp:txXfrm>
    </dsp:sp>
    <dsp:sp modelId="{279D5BB6-F7F7-4455-A619-8D2246B89C18}">
      <dsp:nvSpPr>
        <dsp:cNvPr id="0" name=""/>
        <dsp:cNvSpPr/>
      </dsp:nvSpPr>
      <dsp:spPr>
        <a:xfrm>
          <a:off x="3468451" y="276555"/>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en-US" altLang="ja-JP" sz="700" kern="1200"/>
            <a:t>ERP</a:t>
          </a:r>
          <a:endParaRPr kumimoji="1" lang="ja-JP" altLang="en-US" sz="700" kern="1200"/>
        </a:p>
      </dsp:txBody>
      <dsp:txXfrm>
        <a:off x="3468451" y="276555"/>
        <a:ext cx="480269" cy="240134"/>
      </dsp:txXfrm>
    </dsp:sp>
    <dsp:sp modelId="{8BCD97DC-8ECA-4F13-ACA8-F28466E521D5}">
      <dsp:nvSpPr>
        <dsp:cNvPr id="0" name=""/>
        <dsp:cNvSpPr/>
      </dsp:nvSpPr>
      <dsp:spPr>
        <a:xfrm rot="20413970">
          <a:off x="2597951" y="700704"/>
          <a:ext cx="204136" cy="13183"/>
        </a:xfrm>
        <a:custGeom>
          <a:avLst/>
          <a:gdLst/>
          <a:ahLst/>
          <a:cxnLst/>
          <a:rect l="0" t="0" r="0" b="0"/>
          <a:pathLst>
            <a:path>
              <a:moveTo>
                <a:pt x="0" y="6591"/>
              </a:moveTo>
              <a:lnTo>
                <a:pt x="204136"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20413970">
        <a:off x="2694916" y="702193"/>
        <a:ext cx="10206" cy="10206"/>
      </dsp:txXfrm>
    </dsp:sp>
    <dsp:sp modelId="{A1A52269-ED40-4B8B-8166-AA7D470D01BC}">
      <dsp:nvSpPr>
        <dsp:cNvPr id="0" name=""/>
        <dsp:cNvSpPr/>
      </dsp:nvSpPr>
      <dsp:spPr>
        <a:xfrm>
          <a:off x="2796073" y="552710"/>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磁場</a:t>
          </a:r>
        </a:p>
      </dsp:txBody>
      <dsp:txXfrm>
        <a:off x="2796073" y="552710"/>
        <a:ext cx="480269" cy="240134"/>
      </dsp:txXfrm>
    </dsp:sp>
    <dsp:sp modelId="{46466B40-374A-46C2-9719-8FF2F83E68B3}">
      <dsp:nvSpPr>
        <dsp:cNvPr id="0" name=""/>
        <dsp:cNvSpPr/>
      </dsp:nvSpPr>
      <dsp:spPr>
        <a:xfrm>
          <a:off x="3276343" y="666185"/>
          <a:ext cx="192107" cy="13183"/>
        </a:xfrm>
        <a:custGeom>
          <a:avLst/>
          <a:gdLst/>
          <a:ahLst/>
          <a:cxnLst/>
          <a:rect l="0" t="0" r="0" b="0"/>
          <a:pathLst>
            <a:path>
              <a:moveTo>
                <a:pt x="0" y="6591"/>
              </a:moveTo>
              <a:lnTo>
                <a:pt x="192107"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3367594" y="667974"/>
        <a:ext cx="9605" cy="9605"/>
      </dsp:txXfrm>
    </dsp:sp>
    <dsp:sp modelId="{11DFE3B3-3134-4176-A6C8-B85D35E453B3}">
      <dsp:nvSpPr>
        <dsp:cNvPr id="0" name=""/>
        <dsp:cNvSpPr/>
      </dsp:nvSpPr>
      <dsp:spPr>
        <a:xfrm>
          <a:off x="3468451" y="552710"/>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en-US" altLang="ja-JP" sz="700" kern="1200"/>
            <a:t>MEG</a:t>
          </a:r>
          <a:endParaRPr kumimoji="1" lang="ja-JP" altLang="en-US" sz="700" kern="1200"/>
        </a:p>
      </dsp:txBody>
      <dsp:txXfrm>
        <a:off x="3468451" y="552710"/>
        <a:ext cx="480269" cy="240134"/>
      </dsp:txXfrm>
    </dsp:sp>
    <dsp:sp modelId="{B415BD7B-2739-4A23-B461-F61B97BD8813}">
      <dsp:nvSpPr>
        <dsp:cNvPr id="0" name=""/>
        <dsp:cNvSpPr/>
      </dsp:nvSpPr>
      <dsp:spPr>
        <a:xfrm rot="4099285">
          <a:off x="2439992" y="976859"/>
          <a:ext cx="520054" cy="13183"/>
        </a:xfrm>
        <a:custGeom>
          <a:avLst/>
          <a:gdLst/>
          <a:ahLst/>
          <a:cxnLst/>
          <a:rect l="0" t="0" r="0" b="0"/>
          <a:pathLst>
            <a:path>
              <a:moveTo>
                <a:pt x="0" y="6591"/>
              </a:moveTo>
              <a:lnTo>
                <a:pt x="520054"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4099285">
        <a:off x="2687018" y="970450"/>
        <a:ext cx="26002" cy="26002"/>
      </dsp:txXfrm>
    </dsp:sp>
    <dsp:sp modelId="{287F03DC-A0CA-4BD1-9233-B8A9F9114718}">
      <dsp:nvSpPr>
        <dsp:cNvPr id="0" name=""/>
        <dsp:cNvSpPr/>
      </dsp:nvSpPr>
      <dsp:spPr>
        <a:xfrm>
          <a:off x="2796073" y="1105019"/>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代謝・血流</a:t>
          </a:r>
        </a:p>
      </dsp:txBody>
      <dsp:txXfrm>
        <a:off x="2796073" y="1105019"/>
        <a:ext cx="480269" cy="240134"/>
      </dsp:txXfrm>
    </dsp:sp>
    <dsp:sp modelId="{B90DE841-D235-4DD5-A946-B19F4D7D2B3D}">
      <dsp:nvSpPr>
        <dsp:cNvPr id="0" name=""/>
        <dsp:cNvSpPr/>
      </dsp:nvSpPr>
      <dsp:spPr>
        <a:xfrm rot="18289469">
          <a:off x="3204195" y="1080417"/>
          <a:ext cx="336402" cy="13183"/>
        </a:xfrm>
        <a:custGeom>
          <a:avLst/>
          <a:gdLst/>
          <a:ahLst/>
          <a:cxnLst/>
          <a:rect l="0" t="0" r="0" b="0"/>
          <a:pathLst>
            <a:path>
              <a:moveTo>
                <a:pt x="0" y="6591"/>
              </a:moveTo>
              <a:lnTo>
                <a:pt x="336402"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8289469">
        <a:off x="3363987" y="1078599"/>
        <a:ext cx="16820" cy="16820"/>
      </dsp:txXfrm>
    </dsp:sp>
    <dsp:sp modelId="{D30A1CBA-8061-4F59-A907-C314F93C12FC}">
      <dsp:nvSpPr>
        <dsp:cNvPr id="0" name=""/>
        <dsp:cNvSpPr/>
      </dsp:nvSpPr>
      <dsp:spPr>
        <a:xfrm>
          <a:off x="3468451" y="828864"/>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en-US" altLang="ja-JP" sz="700" kern="1200"/>
            <a:t>PET</a:t>
          </a:r>
          <a:endParaRPr kumimoji="1" lang="ja-JP" altLang="en-US" sz="700" kern="1200"/>
        </a:p>
      </dsp:txBody>
      <dsp:txXfrm>
        <a:off x="3468451" y="828864"/>
        <a:ext cx="480269" cy="240134"/>
      </dsp:txXfrm>
    </dsp:sp>
    <dsp:sp modelId="{1CBDE0DE-59D2-4A35-9968-6B1AFCDEE4FD}">
      <dsp:nvSpPr>
        <dsp:cNvPr id="0" name=""/>
        <dsp:cNvSpPr/>
      </dsp:nvSpPr>
      <dsp:spPr>
        <a:xfrm>
          <a:off x="3276343" y="1218495"/>
          <a:ext cx="192107" cy="13183"/>
        </a:xfrm>
        <a:custGeom>
          <a:avLst/>
          <a:gdLst/>
          <a:ahLst/>
          <a:cxnLst/>
          <a:rect l="0" t="0" r="0" b="0"/>
          <a:pathLst>
            <a:path>
              <a:moveTo>
                <a:pt x="0" y="6591"/>
              </a:moveTo>
              <a:lnTo>
                <a:pt x="192107"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3367594" y="1220284"/>
        <a:ext cx="9605" cy="9605"/>
      </dsp:txXfrm>
    </dsp:sp>
    <dsp:sp modelId="{7F1683CE-1B45-45B1-BA9E-3522A4F0829D}">
      <dsp:nvSpPr>
        <dsp:cNvPr id="0" name=""/>
        <dsp:cNvSpPr/>
      </dsp:nvSpPr>
      <dsp:spPr>
        <a:xfrm>
          <a:off x="3468451" y="1105019"/>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en-US" altLang="ja-JP" sz="700" kern="1200"/>
            <a:t>fMRI</a:t>
          </a:r>
          <a:endParaRPr kumimoji="1" lang="ja-JP" altLang="en-US" sz="700" kern="1200"/>
        </a:p>
      </dsp:txBody>
      <dsp:txXfrm>
        <a:off x="3468451" y="1105019"/>
        <a:ext cx="480269" cy="240134"/>
      </dsp:txXfrm>
    </dsp:sp>
    <dsp:sp modelId="{51A06614-C9E8-4F5B-960F-DBEACC9A7697}">
      <dsp:nvSpPr>
        <dsp:cNvPr id="0" name=""/>
        <dsp:cNvSpPr/>
      </dsp:nvSpPr>
      <dsp:spPr>
        <a:xfrm rot="3310531">
          <a:off x="3204195" y="1356572"/>
          <a:ext cx="336402" cy="13183"/>
        </a:xfrm>
        <a:custGeom>
          <a:avLst/>
          <a:gdLst/>
          <a:ahLst/>
          <a:cxnLst/>
          <a:rect l="0" t="0" r="0" b="0"/>
          <a:pathLst>
            <a:path>
              <a:moveTo>
                <a:pt x="0" y="6591"/>
              </a:moveTo>
              <a:lnTo>
                <a:pt x="336402"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3310531">
        <a:off x="3363987" y="1354754"/>
        <a:ext cx="16820" cy="16820"/>
      </dsp:txXfrm>
    </dsp:sp>
    <dsp:sp modelId="{A32C85E0-13D1-4166-B7BA-061865B11664}">
      <dsp:nvSpPr>
        <dsp:cNvPr id="0" name=""/>
        <dsp:cNvSpPr/>
      </dsp:nvSpPr>
      <dsp:spPr>
        <a:xfrm>
          <a:off x="3468451" y="1381174"/>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en-US" altLang="ja-JP" sz="700" kern="1200"/>
            <a:t>NIRS</a:t>
          </a:r>
          <a:endParaRPr kumimoji="1" lang="ja-JP" altLang="en-US" sz="700" kern="1200"/>
        </a:p>
      </dsp:txBody>
      <dsp:txXfrm>
        <a:off x="3468451" y="1381174"/>
        <a:ext cx="480269" cy="240134"/>
      </dsp:txXfrm>
    </dsp:sp>
    <dsp:sp modelId="{7534178D-3B69-42A2-AC79-DBA444BBC86E}">
      <dsp:nvSpPr>
        <dsp:cNvPr id="0" name=""/>
        <dsp:cNvSpPr/>
      </dsp:nvSpPr>
      <dsp:spPr>
        <a:xfrm rot="611198">
          <a:off x="1930050" y="1753545"/>
          <a:ext cx="195184" cy="13183"/>
        </a:xfrm>
        <a:custGeom>
          <a:avLst/>
          <a:gdLst/>
          <a:ahLst/>
          <a:cxnLst/>
          <a:rect l="0" t="0" r="0" b="0"/>
          <a:pathLst>
            <a:path>
              <a:moveTo>
                <a:pt x="0" y="6591"/>
              </a:moveTo>
              <a:lnTo>
                <a:pt x="195184" y="659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611198">
        <a:off x="2022763" y="1755257"/>
        <a:ext cx="9759" cy="9759"/>
      </dsp:txXfrm>
    </dsp:sp>
    <dsp:sp modelId="{68CF3026-6AA3-41C4-8FDE-7857981B695A}">
      <dsp:nvSpPr>
        <dsp:cNvPr id="0" name=""/>
        <dsp:cNvSpPr/>
      </dsp:nvSpPr>
      <dsp:spPr>
        <a:xfrm>
          <a:off x="2123696" y="1657329"/>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眼球運動</a:t>
          </a:r>
        </a:p>
      </dsp:txBody>
      <dsp:txXfrm>
        <a:off x="2123696" y="1657329"/>
        <a:ext cx="480269" cy="240134"/>
      </dsp:txXfrm>
    </dsp:sp>
    <dsp:sp modelId="{2032475F-C754-432A-BAD0-6E982967CA65}">
      <dsp:nvSpPr>
        <dsp:cNvPr id="0" name=""/>
        <dsp:cNvSpPr/>
      </dsp:nvSpPr>
      <dsp:spPr>
        <a:xfrm rot="18289469">
          <a:off x="2531818" y="1632727"/>
          <a:ext cx="336402" cy="13183"/>
        </a:xfrm>
        <a:custGeom>
          <a:avLst/>
          <a:gdLst/>
          <a:ahLst/>
          <a:cxnLst/>
          <a:rect l="0" t="0" r="0" b="0"/>
          <a:pathLst>
            <a:path>
              <a:moveTo>
                <a:pt x="0" y="6591"/>
              </a:moveTo>
              <a:lnTo>
                <a:pt x="336402"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8289469">
        <a:off x="2691609" y="1630909"/>
        <a:ext cx="16820" cy="16820"/>
      </dsp:txXfrm>
    </dsp:sp>
    <dsp:sp modelId="{6D19EE09-1B5A-414A-852B-F53F9D61B3D2}">
      <dsp:nvSpPr>
        <dsp:cNvPr id="0" name=""/>
        <dsp:cNvSpPr/>
      </dsp:nvSpPr>
      <dsp:spPr>
        <a:xfrm>
          <a:off x="2796073" y="1381174"/>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眼球移動</a:t>
          </a:r>
        </a:p>
      </dsp:txBody>
      <dsp:txXfrm>
        <a:off x="2796073" y="1381174"/>
        <a:ext cx="480269" cy="240134"/>
      </dsp:txXfrm>
    </dsp:sp>
    <dsp:sp modelId="{7C52DA7B-B846-443B-A0F9-F469BEA3EA11}">
      <dsp:nvSpPr>
        <dsp:cNvPr id="0" name=""/>
        <dsp:cNvSpPr/>
      </dsp:nvSpPr>
      <dsp:spPr>
        <a:xfrm>
          <a:off x="2603966" y="1770805"/>
          <a:ext cx="192107" cy="13183"/>
        </a:xfrm>
        <a:custGeom>
          <a:avLst/>
          <a:gdLst/>
          <a:ahLst/>
          <a:cxnLst/>
          <a:rect l="0" t="0" r="0" b="0"/>
          <a:pathLst>
            <a:path>
              <a:moveTo>
                <a:pt x="0" y="6591"/>
              </a:moveTo>
              <a:lnTo>
                <a:pt x="192107"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695217" y="1772594"/>
        <a:ext cx="9605" cy="9605"/>
      </dsp:txXfrm>
    </dsp:sp>
    <dsp:sp modelId="{D4F832DB-8A0C-48DD-A517-8C5E3FDAB804}">
      <dsp:nvSpPr>
        <dsp:cNvPr id="0" name=""/>
        <dsp:cNvSpPr/>
      </dsp:nvSpPr>
      <dsp:spPr>
        <a:xfrm>
          <a:off x="2796073" y="1657329"/>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瞬目</a:t>
          </a:r>
        </a:p>
      </dsp:txBody>
      <dsp:txXfrm>
        <a:off x="2796073" y="1657329"/>
        <a:ext cx="480269" cy="240134"/>
      </dsp:txXfrm>
    </dsp:sp>
    <dsp:sp modelId="{0623209F-C8B0-4368-90B7-02411D82AD48}">
      <dsp:nvSpPr>
        <dsp:cNvPr id="0" name=""/>
        <dsp:cNvSpPr/>
      </dsp:nvSpPr>
      <dsp:spPr>
        <a:xfrm rot="3310531">
          <a:off x="2531818" y="1908882"/>
          <a:ext cx="336402" cy="13183"/>
        </a:xfrm>
        <a:custGeom>
          <a:avLst/>
          <a:gdLst/>
          <a:ahLst/>
          <a:cxnLst/>
          <a:rect l="0" t="0" r="0" b="0"/>
          <a:pathLst>
            <a:path>
              <a:moveTo>
                <a:pt x="0" y="6591"/>
              </a:moveTo>
              <a:lnTo>
                <a:pt x="336402"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3310531">
        <a:off x="2691609" y="1907064"/>
        <a:ext cx="16820" cy="16820"/>
      </dsp:txXfrm>
    </dsp:sp>
    <dsp:sp modelId="{80B2016E-78E8-450E-8C09-49DD770524AF}">
      <dsp:nvSpPr>
        <dsp:cNvPr id="0" name=""/>
        <dsp:cNvSpPr/>
      </dsp:nvSpPr>
      <dsp:spPr>
        <a:xfrm>
          <a:off x="2796073" y="1933484"/>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瞳孔反応</a:t>
          </a:r>
        </a:p>
      </dsp:txBody>
      <dsp:txXfrm>
        <a:off x="2796073" y="1933484"/>
        <a:ext cx="480269" cy="240134"/>
      </dsp:txXfrm>
    </dsp:sp>
    <dsp:sp modelId="{ED90A362-AE38-45AC-8818-39491ABF54B2}">
      <dsp:nvSpPr>
        <dsp:cNvPr id="0" name=""/>
        <dsp:cNvSpPr/>
      </dsp:nvSpPr>
      <dsp:spPr>
        <a:xfrm rot="4748207">
          <a:off x="1517978" y="2236816"/>
          <a:ext cx="1019327" cy="13183"/>
        </a:xfrm>
        <a:custGeom>
          <a:avLst/>
          <a:gdLst/>
          <a:ahLst/>
          <a:cxnLst/>
          <a:rect l="0" t="0" r="0" b="0"/>
          <a:pathLst>
            <a:path>
              <a:moveTo>
                <a:pt x="0" y="6591"/>
              </a:moveTo>
              <a:lnTo>
                <a:pt x="1019327" y="659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4748207">
        <a:off x="2002159" y="2217925"/>
        <a:ext cx="50966" cy="50966"/>
      </dsp:txXfrm>
    </dsp:sp>
    <dsp:sp modelId="{CD10D76F-21B5-4785-A347-03CD174D41DF}">
      <dsp:nvSpPr>
        <dsp:cNvPr id="0" name=""/>
        <dsp:cNvSpPr/>
      </dsp:nvSpPr>
      <dsp:spPr>
        <a:xfrm>
          <a:off x="2123696" y="2623871"/>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自律神経系</a:t>
          </a:r>
        </a:p>
      </dsp:txBody>
      <dsp:txXfrm>
        <a:off x="2123696" y="2623871"/>
        <a:ext cx="480269" cy="240134"/>
      </dsp:txXfrm>
    </dsp:sp>
    <dsp:sp modelId="{059684EE-752B-443E-8748-E9DBA351DB00}">
      <dsp:nvSpPr>
        <dsp:cNvPr id="0" name=""/>
        <dsp:cNvSpPr/>
      </dsp:nvSpPr>
      <dsp:spPr>
        <a:xfrm rot="17692822">
          <a:off x="2471714" y="2530231"/>
          <a:ext cx="456611" cy="13183"/>
        </a:xfrm>
        <a:custGeom>
          <a:avLst/>
          <a:gdLst/>
          <a:ahLst/>
          <a:cxnLst/>
          <a:rect l="0" t="0" r="0" b="0"/>
          <a:pathLst>
            <a:path>
              <a:moveTo>
                <a:pt x="0" y="6591"/>
              </a:moveTo>
              <a:lnTo>
                <a:pt x="456611"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7692822">
        <a:off x="2688604" y="2525407"/>
        <a:ext cx="22830" cy="22830"/>
      </dsp:txXfrm>
    </dsp:sp>
    <dsp:sp modelId="{711CEB65-4D10-4844-B5B2-D396487873B5}">
      <dsp:nvSpPr>
        <dsp:cNvPr id="0" name=""/>
        <dsp:cNvSpPr/>
      </dsp:nvSpPr>
      <dsp:spPr>
        <a:xfrm>
          <a:off x="2796073" y="2209639"/>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心拍</a:t>
          </a:r>
          <a:endParaRPr kumimoji="1" lang="en-US" altLang="ja-JP" sz="700" kern="1200"/>
        </a:p>
      </dsp:txBody>
      <dsp:txXfrm>
        <a:off x="2796073" y="2209639"/>
        <a:ext cx="480269" cy="240134"/>
      </dsp:txXfrm>
    </dsp:sp>
    <dsp:sp modelId="{45DAFC84-4802-4359-8834-9685025F4E47}">
      <dsp:nvSpPr>
        <dsp:cNvPr id="0" name=""/>
        <dsp:cNvSpPr/>
      </dsp:nvSpPr>
      <dsp:spPr>
        <a:xfrm rot="19457599">
          <a:off x="2581729" y="2668308"/>
          <a:ext cx="236581" cy="13183"/>
        </a:xfrm>
        <a:custGeom>
          <a:avLst/>
          <a:gdLst/>
          <a:ahLst/>
          <a:cxnLst/>
          <a:rect l="0" t="0" r="0" b="0"/>
          <a:pathLst>
            <a:path>
              <a:moveTo>
                <a:pt x="0" y="6591"/>
              </a:moveTo>
              <a:lnTo>
                <a:pt x="236581"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9457599">
        <a:off x="2694105" y="2668985"/>
        <a:ext cx="11829" cy="11829"/>
      </dsp:txXfrm>
    </dsp:sp>
    <dsp:sp modelId="{152CA2A5-12D4-48BD-A546-5A43E128F5A6}">
      <dsp:nvSpPr>
        <dsp:cNvPr id="0" name=""/>
        <dsp:cNvSpPr/>
      </dsp:nvSpPr>
      <dsp:spPr>
        <a:xfrm>
          <a:off x="2796073" y="2485794"/>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血圧・血量</a:t>
          </a:r>
          <a:endParaRPr kumimoji="1" lang="en-US" altLang="ja-JP" sz="700" kern="1200"/>
        </a:p>
      </dsp:txBody>
      <dsp:txXfrm>
        <a:off x="2796073" y="2485794"/>
        <a:ext cx="480269" cy="240134"/>
      </dsp:txXfrm>
    </dsp:sp>
    <dsp:sp modelId="{54F34296-3914-4345-94EB-D16B6CB67E15}">
      <dsp:nvSpPr>
        <dsp:cNvPr id="0" name=""/>
        <dsp:cNvSpPr/>
      </dsp:nvSpPr>
      <dsp:spPr>
        <a:xfrm rot="2142401">
          <a:off x="2581729" y="2806386"/>
          <a:ext cx="236581" cy="13183"/>
        </a:xfrm>
        <a:custGeom>
          <a:avLst/>
          <a:gdLst/>
          <a:ahLst/>
          <a:cxnLst/>
          <a:rect l="0" t="0" r="0" b="0"/>
          <a:pathLst>
            <a:path>
              <a:moveTo>
                <a:pt x="0" y="6591"/>
              </a:moveTo>
              <a:lnTo>
                <a:pt x="236581"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2142401">
        <a:off x="2694105" y="2807063"/>
        <a:ext cx="11829" cy="11829"/>
      </dsp:txXfrm>
    </dsp:sp>
    <dsp:sp modelId="{9B5B29A7-C1A5-4985-A322-1908BB3EF6AA}">
      <dsp:nvSpPr>
        <dsp:cNvPr id="0" name=""/>
        <dsp:cNvSpPr/>
      </dsp:nvSpPr>
      <dsp:spPr>
        <a:xfrm>
          <a:off x="2796073" y="2761949"/>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精神性</a:t>
          </a:r>
          <a:r>
            <a:rPr kumimoji="1" lang="en-US" altLang="ja-JP" sz="700" kern="1200"/>
            <a:t/>
          </a:r>
          <a:br>
            <a:rPr kumimoji="1" lang="en-US" altLang="ja-JP" sz="700" kern="1200"/>
          </a:br>
          <a:r>
            <a:rPr kumimoji="1" lang="ja-JP" altLang="en-US" sz="700" kern="1200"/>
            <a:t>発汗量</a:t>
          </a:r>
          <a:endParaRPr kumimoji="1" lang="en-US" altLang="ja-JP" sz="700" kern="1200"/>
        </a:p>
      </dsp:txBody>
      <dsp:txXfrm>
        <a:off x="2796073" y="2761949"/>
        <a:ext cx="480269" cy="240134"/>
      </dsp:txXfrm>
    </dsp:sp>
    <dsp:sp modelId="{1A8811EF-8692-453A-BC59-9FCE5DC13E49}">
      <dsp:nvSpPr>
        <dsp:cNvPr id="0" name=""/>
        <dsp:cNvSpPr/>
      </dsp:nvSpPr>
      <dsp:spPr>
        <a:xfrm rot="3907178">
          <a:off x="2471714" y="2944463"/>
          <a:ext cx="456611" cy="13183"/>
        </a:xfrm>
        <a:custGeom>
          <a:avLst/>
          <a:gdLst/>
          <a:ahLst/>
          <a:cxnLst/>
          <a:rect l="0" t="0" r="0" b="0"/>
          <a:pathLst>
            <a:path>
              <a:moveTo>
                <a:pt x="0" y="6591"/>
              </a:moveTo>
              <a:lnTo>
                <a:pt x="456611" y="65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3907178">
        <a:off x="2688604" y="2939639"/>
        <a:ext cx="22830" cy="22830"/>
      </dsp:txXfrm>
    </dsp:sp>
    <dsp:sp modelId="{6448B461-A688-435B-BA6D-89C54DE89707}">
      <dsp:nvSpPr>
        <dsp:cNvPr id="0" name=""/>
        <dsp:cNvSpPr/>
      </dsp:nvSpPr>
      <dsp:spPr>
        <a:xfrm>
          <a:off x="2796073" y="3038104"/>
          <a:ext cx="480269" cy="2401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kern="1200"/>
            <a:t>皮膚</a:t>
          </a:r>
          <a:r>
            <a:rPr kumimoji="1" lang="en-US" altLang="ja-JP" sz="700" kern="1200"/>
            <a:t/>
          </a:r>
          <a:br>
            <a:rPr kumimoji="1" lang="en-US" altLang="ja-JP" sz="700" kern="1200"/>
          </a:br>
          <a:r>
            <a:rPr kumimoji="1" lang="ja-JP" altLang="en-US" sz="700" kern="1200"/>
            <a:t>電気活動</a:t>
          </a:r>
          <a:endParaRPr kumimoji="1" lang="en-US" altLang="ja-JP" sz="700" kern="1200"/>
        </a:p>
      </dsp:txBody>
      <dsp:txXfrm>
        <a:off x="2796073" y="3038104"/>
        <a:ext cx="480269" cy="2401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28C9-52DC-4267-88F2-CEBE8B31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5616</TotalTime>
  <Pages>16</Pages>
  <Words>2102</Words>
  <Characters>11983</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Atsushi Terao</cp:lastModifiedBy>
  <cp:revision>90</cp:revision>
  <dcterms:created xsi:type="dcterms:W3CDTF">2011-10-20T11:31:00Z</dcterms:created>
  <dcterms:modified xsi:type="dcterms:W3CDTF">2012-09-24T07:44:00Z</dcterms:modified>
</cp:coreProperties>
</file>